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BD2" w:rsidRDefault="00641C7A" w:rsidP="00C92BD2">
      <w:pPr>
        <w:jc w:val="center"/>
      </w:pPr>
      <w:r>
        <w:br/>
      </w:r>
      <w:r w:rsidR="00C92BD2">
        <w:rPr>
          <w:noProof/>
        </w:rPr>
        <w:drawing>
          <wp:inline distT="0" distB="0" distL="0" distR="0" wp14:anchorId="750B7BF2" wp14:editId="549EDD16">
            <wp:extent cx="588010" cy="598805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59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188"/>
        <w:gridCol w:w="2284"/>
      </w:tblGrid>
      <w:tr w:rsidR="00C92BD2" w:rsidTr="00294DAA">
        <w:tc>
          <w:tcPr>
            <w:tcW w:w="9472" w:type="dxa"/>
            <w:gridSpan w:val="2"/>
          </w:tcPr>
          <w:p w:rsidR="00C92BD2" w:rsidRDefault="00C92BD2" w:rsidP="00820401">
            <w:pPr>
              <w:jc w:val="center"/>
            </w:pPr>
            <w:r>
              <w:t>ПРАВИТЕЛЬСТВО САНКТ-ПЕТЕРБУРГА</w:t>
            </w:r>
          </w:p>
        </w:tc>
      </w:tr>
      <w:tr w:rsidR="00C92BD2" w:rsidTr="00294DAA">
        <w:tc>
          <w:tcPr>
            <w:tcW w:w="9472" w:type="dxa"/>
            <w:gridSpan w:val="2"/>
          </w:tcPr>
          <w:p w:rsidR="00C92BD2" w:rsidRDefault="00C92BD2" w:rsidP="0082040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ЖИЛИЩНЫЙ КОМИТЕТ</w:t>
            </w:r>
          </w:p>
        </w:tc>
      </w:tr>
      <w:tr w:rsidR="00294DAA" w:rsidTr="00294DAA">
        <w:tc>
          <w:tcPr>
            <w:tcW w:w="7188" w:type="dxa"/>
          </w:tcPr>
          <w:p w:rsidR="00294DAA" w:rsidRDefault="00294DAA" w:rsidP="00820401">
            <w:pPr>
              <w:pStyle w:val="1"/>
              <w:spacing w:before="120" w:after="0"/>
              <w:ind w:right="0"/>
              <w:jc w:val="left"/>
              <w:rPr>
                <w:b w:val="0"/>
                <w:sz w:val="16"/>
                <w:szCs w:val="16"/>
              </w:rPr>
            </w:pPr>
            <w:r>
              <w:t xml:space="preserve">                                        РАСПОРЯЖЕНИЕ</w:t>
            </w:r>
          </w:p>
        </w:tc>
        <w:tc>
          <w:tcPr>
            <w:tcW w:w="2284" w:type="dxa"/>
          </w:tcPr>
          <w:p w:rsidR="00294DAA" w:rsidRDefault="00294DAA" w:rsidP="00820401">
            <w:pPr>
              <w:pStyle w:val="1"/>
              <w:spacing w:before="120"/>
              <w:ind w:right="0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ОКУД</w:t>
            </w:r>
          </w:p>
        </w:tc>
      </w:tr>
    </w:tbl>
    <w:p w:rsidR="00C92BD2" w:rsidRDefault="00C92BD2" w:rsidP="00C92BD2">
      <w:pPr>
        <w:pStyle w:val="1"/>
        <w:ind w:right="0"/>
        <w:rPr>
          <w:sz w:val="16"/>
          <w:szCs w:val="16"/>
        </w:rPr>
      </w:pPr>
    </w:p>
    <w:p w:rsidR="00C92BD2" w:rsidRDefault="00C92BD2" w:rsidP="00C92BD2">
      <w:pPr>
        <w:pStyle w:val="1"/>
        <w:ind w:right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5528"/>
        <w:gridCol w:w="425"/>
        <w:gridCol w:w="1276"/>
      </w:tblGrid>
      <w:tr w:rsidR="00C92BD2" w:rsidTr="00820401">
        <w:trPr>
          <w:cantSplit/>
        </w:trPr>
        <w:tc>
          <w:tcPr>
            <w:tcW w:w="2127" w:type="dxa"/>
            <w:tcBorders>
              <w:bottom w:val="single" w:sz="4" w:space="0" w:color="auto"/>
            </w:tcBorders>
          </w:tcPr>
          <w:p w:rsidR="00C92BD2" w:rsidRPr="00F8623B" w:rsidRDefault="00C92BD2" w:rsidP="00820401">
            <w:pPr>
              <w:ind w:right="-425"/>
              <w:jc w:val="both"/>
              <w:rPr>
                <w:highlight w:val="yellow"/>
              </w:rPr>
            </w:pPr>
            <w:r w:rsidRPr="004A5102">
              <w:t xml:space="preserve">      </w:t>
            </w:r>
            <w:r>
              <w:t xml:space="preserve"> </w:t>
            </w:r>
            <w:r w:rsidR="00071F10">
              <w:t>20.03.2024</w:t>
            </w:r>
          </w:p>
        </w:tc>
        <w:tc>
          <w:tcPr>
            <w:tcW w:w="5528" w:type="dxa"/>
          </w:tcPr>
          <w:p w:rsidR="00C92BD2" w:rsidRPr="00F8623B" w:rsidRDefault="00C92BD2" w:rsidP="00820401">
            <w:pPr>
              <w:ind w:right="-425"/>
              <w:jc w:val="both"/>
              <w:rPr>
                <w:highlight w:val="yellow"/>
              </w:rPr>
            </w:pPr>
          </w:p>
        </w:tc>
        <w:tc>
          <w:tcPr>
            <w:tcW w:w="425" w:type="dxa"/>
          </w:tcPr>
          <w:p w:rsidR="00C92BD2" w:rsidRPr="00990E83" w:rsidRDefault="00C92BD2" w:rsidP="00820401">
            <w:pPr>
              <w:ind w:right="-425"/>
              <w:jc w:val="both"/>
            </w:pPr>
            <w:r w:rsidRPr="00990E83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2BD2" w:rsidRPr="00990E83" w:rsidRDefault="00071F10" w:rsidP="00820401">
            <w:pPr>
              <w:jc w:val="center"/>
            </w:pPr>
            <w:r>
              <w:t>272-р</w:t>
            </w:r>
            <w:bookmarkStart w:id="0" w:name="_GoBack"/>
            <w:bookmarkEnd w:id="0"/>
            <w:r w:rsidR="00C92BD2">
              <w:t xml:space="preserve">  </w:t>
            </w:r>
          </w:p>
        </w:tc>
      </w:tr>
    </w:tbl>
    <w:p w:rsidR="00C92BD2" w:rsidRDefault="00C92BD2" w:rsidP="00C92BD2">
      <w:pPr>
        <w:ind w:right="-425"/>
        <w:jc w:val="both"/>
      </w:pPr>
    </w:p>
    <w:p w:rsidR="00426EDB" w:rsidRDefault="00426EDB" w:rsidP="00426E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6EDB" w:rsidRPr="00224F37" w:rsidRDefault="00426EDB" w:rsidP="00426E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01D5" w:rsidRDefault="00A04245" w:rsidP="00426EDB">
      <w:pPr>
        <w:rPr>
          <w:b/>
        </w:rPr>
      </w:pPr>
      <w:r w:rsidRPr="00B05702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7F60D9D4" wp14:editId="41919606">
                <wp:simplePos x="0" y="0"/>
                <wp:positionH relativeFrom="column">
                  <wp:posOffset>2841625</wp:posOffset>
                </wp:positionH>
                <wp:positionV relativeFrom="paragraph">
                  <wp:posOffset>46990</wp:posOffset>
                </wp:positionV>
                <wp:extent cx="91440" cy="0"/>
                <wp:effectExtent l="0" t="0" r="2286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5DACF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75pt,3.7pt" to="230.9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dKDwIAACY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" o:allowincell="f"/>
            </w:pict>
          </mc:Fallback>
        </mc:AlternateContent>
      </w:r>
      <w:r w:rsidR="00B05702" w:rsidRPr="00B05702">
        <w:rPr>
          <w:b/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0" allowOverlap="1" wp14:anchorId="2CA3F087" wp14:editId="284F2590">
                <wp:simplePos x="0" y="0"/>
                <wp:positionH relativeFrom="column">
                  <wp:posOffset>2941320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19050" b="228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560BB" id="Line 5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1.6pt,3.15pt" to="231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2bDwIAACY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" o:allowincell="f"/>
            </w:pict>
          </mc:Fallback>
        </mc:AlternateContent>
      </w:r>
      <w:r w:rsidR="00426EDB" w:rsidRPr="00B05702">
        <w:rPr>
          <w:b/>
        </w:rPr>
        <w:t xml:space="preserve">О формировании </w:t>
      </w:r>
      <w:r w:rsidR="00C92BD2" w:rsidRPr="00B05702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6D947DAA" wp14:editId="74A5D971">
                <wp:simplePos x="0" y="0"/>
                <wp:positionH relativeFrom="column">
                  <wp:posOffset>-83820</wp:posOffset>
                </wp:positionH>
                <wp:positionV relativeFrom="paragraph">
                  <wp:posOffset>38734</wp:posOffset>
                </wp:positionV>
                <wp:extent cx="91440" cy="0"/>
                <wp:effectExtent l="0" t="0" r="2286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D2166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3.05pt" to="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CHDw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" o:allowincell="f"/>
            </w:pict>
          </mc:Fallback>
        </mc:AlternateContent>
      </w:r>
      <w:r w:rsidR="00C92BD2" w:rsidRPr="00B05702">
        <w:rPr>
          <w:b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1993B977" wp14:editId="533ED5FB">
                <wp:simplePos x="0" y="0"/>
                <wp:positionH relativeFrom="column">
                  <wp:posOffset>-83821</wp:posOffset>
                </wp:positionH>
                <wp:positionV relativeFrom="paragraph">
                  <wp:posOffset>38735</wp:posOffset>
                </wp:positionV>
                <wp:extent cx="0" cy="91440"/>
                <wp:effectExtent l="0" t="0" r="19050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5875" id="Lin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.6pt,3.05pt" to="-6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" o:allowincell="f"/>
            </w:pict>
          </mc:Fallback>
        </mc:AlternateContent>
      </w:r>
      <w:r w:rsidR="00426EDB" w:rsidRPr="00B05702">
        <w:rPr>
          <w:b/>
        </w:rPr>
        <w:t xml:space="preserve">потребности </w:t>
      </w:r>
    </w:p>
    <w:p w:rsidR="003001D5" w:rsidRDefault="00426EDB" w:rsidP="00426EDB">
      <w:pPr>
        <w:rPr>
          <w:b/>
        </w:rPr>
      </w:pPr>
      <w:r w:rsidRPr="00B05702">
        <w:rPr>
          <w:b/>
        </w:rPr>
        <w:t xml:space="preserve">в целевой подготовке специалистов </w:t>
      </w:r>
    </w:p>
    <w:p w:rsidR="003001D5" w:rsidRDefault="00426EDB" w:rsidP="00426EDB">
      <w:pPr>
        <w:rPr>
          <w:b/>
        </w:rPr>
      </w:pPr>
      <w:r w:rsidRPr="00B05702">
        <w:rPr>
          <w:b/>
        </w:rPr>
        <w:t xml:space="preserve">для подведомственных Жилищному комитету </w:t>
      </w:r>
    </w:p>
    <w:p w:rsidR="003001D5" w:rsidRDefault="003001D5" w:rsidP="00426EDB">
      <w:pPr>
        <w:rPr>
          <w:b/>
        </w:rPr>
      </w:pPr>
      <w:r>
        <w:rPr>
          <w:b/>
        </w:rPr>
        <w:t>государственных учреждений и предприятий,</w:t>
      </w:r>
    </w:p>
    <w:p w:rsidR="00C92BD2" w:rsidRPr="00B05702" w:rsidRDefault="0002004F" w:rsidP="00426EDB">
      <w:pPr>
        <w:rPr>
          <w:b/>
        </w:rPr>
      </w:pPr>
      <w:r>
        <w:rPr>
          <w:b/>
        </w:rPr>
        <w:t>порядке проведения отбора лиц</w:t>
      </w:r>
    </w:p>
    <w:p w:rsidR="00C92BD2" w:rsidRPr="009F2B5E" w:rsidRDefault="00C92BD2" w:rsidP="00C92BD2">
      <w:pPr>
        <w:ind w:firstLine="720"/>
      </w:pPr>
    </w:p>
    <w:p w:rsidR="00C92BD2" w:rsidRPr="009F2B5E" w:rsidRDefault="00C92BD2" w:rsidP="00C92BD2">
      <w:pPr>
        <w:ind w:firstLine="851"/>
      </w:pPr>
    </w:p>
    <w:p w:rsidR="00641C7A" w:rsidRPr="000B1EEA" w:rsidRDefault="00641C7A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EEA">
        <w:rPr>
          <w:rFonts w:ascii="Times New Roman" w:hAnsi="Times New Roman" w:cs="Times New Roman"/>
          <w:sz w:val="24"/>
          <w:szCs w:val="24"/>
        </w:rPr>
        <w:t xml:space="preserve">В </w:t>
      </w:r>
      <w:r w:rsidR="00A04245" w:rsidRPr="000B1EEA">
        <w:rPr>
          <w:rFonts w:ascii="Times New Roman" w:hAnsi="Times New Roman" w:cs="Times New Roman"/>
          <w:sz w:val="24"/>
          <w:szCs w:val="24"/>
        </w:rPr>
        <w:t>соответствии со</w:t>
      </w:r>
      <w:r w:rsidRPr="000B1EEA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0B1EEA">
          <w:rPr>
            <w:rFonts w:ascii="Times New Roman" w:hAnsi="Times New Roman" w:cs="Times New Roman"/>
            <w:sz w:val="24"/>
            <w:szCs w:val="24"/>
          </w:rPr>
          <w:t>стать</w:t>
        </w:r>
        <w:r w:rsidR="00A04245" w:rsidRPr="000B1EEA">
          <w:rPr>
            <w:rFonts w:ascii="Times New Roman" w:hAnsi="Times New Roman" w:cs="Times New Roman"/>
            <w:sz w:val="24"/>
            <w:szCs w:val="24"/>
          </w:rPr>
          <w:t>ями</w:t>
        </w:r>
        <w:r w:rsidRPr="000B1EEA">
          <w:rPr>
            <w:rFonts w:ascii="Times New Roman" w:hAnsi="Times New Roman" w:cs="Times New Roman"/>
            <w:sz w:val="24"/>
            <w:szCs w:val="24"/>
          </w:rPr>
          <w:t xml:space="preserve"> 56</w:t>
        </w:r>
      </w:hyperlink>
      <w:r w:rsidRPr="000B1EE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>
        <w:r w:rsidRPr="000B1EEA">
          <w:rPr>
            <w:rFonts w:ascii="Times New Roman" w:hAnsi="Times New Roman" w:cs="Times New Roman"/>
            <w:sz w:val="24"/>
            <w:szCs w:val="24"/>
          </w:rPr>
          <w:t>71.1</w:t>
        </w:r>
      </w:hyperlink>
      <w:r w:rsidRPr="000B1EEA">
        <w:rPr>
          <w:rFonts w:ascii="Times New Roman" w:hAnsi="Times New Roman" w:cs="Times New Roman"/>
          <w:sz w:val="24"/>
          <w:szCs w:val="24"/>
        </w:rPr>
        <w:t xml:space="preserve"> Федерального закона от 29.12.2012 </w:t>
      </w:r>
      <w:r w:rsidR="00426EDB" w:rsidRPr="000B1EEA">
        <w:rPr>
          <w:rFonts w:ascii="Times New Roman" w:hAnsi="Times New Roman" w:cs="Times New Roman"/>
          <w:sz w:val="24"/>
          <w:szCs w:val="24"/>
        </w:rPr>
        <w:t>№</w:t>
      </w:r>
      <w:r w:rsidRPr="000B1EEA">
        <w:rPr>
          <w:rFonts w:ascii="Times New Roman" w:hAnsi="Times New Roman" w:cs="Times New Roman"/>
          <w:sz w:val="24"/>
          <w:szCs w:val="24"/>
        </w:rPr>
        <w:t xml:space="preserve"> 273-ФЗ </w:t>
      </w:r>
      <w:r w:rsidR="00426EDB" w:rsidRPr="000B1EEA">
        <w:rPr>
          <w:rFonts w:ascii="Times New Roman" w:hAnsi="Times New Roman" w:cs="Times New Roman"/>
          <w:sz w:val="24"/>
          <w:szCs w:val="24"/>
        </w:rPr>
        <w:t>«</w:t>
      </w:r>
      <w:r w:rsidRPr="000B1EEA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 w:rsidR="00426EDB" w:rsidRPr="000B1EEA">
        <w:rPr>
          <w:rFonts w:ascii="Times New Roman" w:hAnsi="Times New Roman" w:cs="Times New Roman"/>
          <w:sz w:val="24"/>
          <w:szCs w:val="24"/>
        </w:rPr>
        <w:t>»</w:t>
      </w:r>
      <w:r w:rsidRPr="000B1EE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>
        <w:r w:rsidRPr="000B1EEA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="00A04245" w:rsidRPr="000B1EEA">
        <w:rPr>
          <w:rFonts w:ascii="Times New Roman" w:hAnsi="Times New Roman" w:cs="Times New Roman"/>
          <w:sz w:val="24"/>
          <w:szCs w:val="24"/>
        </w:rPr>
        <w:t>ем</w:t>
      </w:r>
      <w:r w:rsidRPr="000B1EEA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4741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B1EEA">
        <w:rPr>
          <w:rFonts w:ascii="Times New Roman" w:hAnsi="Times New Roman" w:cs="Times New Roman"/>
          <w:sz w:val="24"/>
          <w:szCs w:val="24"/>
        </w:rPr>
        <w:t xml:space="preserve">Российской Федерации от 13.10.2020 </w:t>
      </w:r>
      <w:r w:rsidR="00426EDB" w:rsidRPr="000B1EEA">
        <w:rPr>
          <w:rFonts w:ascii="Times New Roman" w:hAnsi="Times New Roman" w:cs="Times New Roman"/>
          <w:sz w:val="24"/>
          <w:szCs w:val="24"/>
        </w:rPr>
        <w:t>№</w:t>
      </w:r>
      <w:r w:rsidRPr="000B1EEA">
        <w:rPr>
          <w:rFonts w:ascii="Times New Roman" w:hAnsi="Times New Roman" w:cs="Times New Roman"/>
          <w:sz w:val="24"/>
          <w:szCs w:val="24"/>
        </w:rPr>
        <w:t xml:space="preserve"> 1681 </w:t>
      </w:r>
      <w:r w:rsidR="00426EDB" w:rsidRPr="000B1EEA">
        <w:rPr>
          <w:rFonts w:ascii="Times New Roman" w:hAnsi="Times New Roman" w:cs="Times New Roman"/>
          <w:sz w:val="24"/>
          <w:szCs w:val="24"/>
        </w:rPr>
        <w:t>«</w:t>
      </w:r>
      <w:r w:rsidRPr="000B1EEA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A20E53" w:rsidRPr="000B1EEA">
        <w:rPr>
          <w:rFonts w:ascii="Times New Roman" w:hAnsi="Times New Roman" w:cs="Times New Roman"/>
          <w:sz w:val="24"/>
          <w:szCs w:val="24"/>
        </w:rPr>
        <w:t>»</w:t>
      </w:r>
      <w:r w:rsidRPr="000B1EE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>
        <w:r w:rsidRPr="000B1EEA">
          <w:rPr>
            <w:rFonts w:ascii="Times New Roman" w:hAnsi="Times New Roman" w:cs="Times New Roman"/>
            <w:sz w:val="24"/>
            <w:szCs w:val="24"/>
          </w:rPr>
          <w:t>постановлени</w:t>
        </w:r>
      </w:hyperlink>
      <w:r w:rsidR="00A04245" w:rsidRPr="000B1EEA">
        <w:rPr>
          <w:rFonts w:ascii="Times New Roman" w:hAnsi="Times New Roman" w:cs="Times New Roman"/>
          <w:sz w:val="24"/>
          <w:szCs w:val="24"/>
        </w:rPr>
        <w:t>ем</w:t>
      </w:r>
      <w:r w:rsidRPr="000B1EEA">
        <w:rPr>
          <w:rFonts w:ascii="Times New Roman" w:hAnsi="Times New Roman" w:cs="Times New Roman"/>
          <w:sz w:val="24"/>
          <w:szCs w:val="24"/>
        </w:rPr>
        <w:t xml:space="preserve"> Правительства Санкт-Петербурга от 20.05.2022 </w:t>
      </w:r>
      <w:r w:rsidR="00A20E53" w:rsidRPr="000B1EEA">
        <w:rPr>
          <w:rFonts w:ascii="Times New Roman" w:hAnsi="Times New Roman" w:cs="Times New Roman"/>
          <w:sz w:val="24"/>
          <w:szCs w:val="24"/>
        </w:rPr>
        <w:t>№</w:t>
      </w:r>
      <w:r w:rsidRPr="000B1EEA">
        <w:rPr>
          <w:rFonts w:ascii="Times New Roman" w:hAnsi="Times New Roman" w:cs="Times New Roman"/>
          <w:sz w:val="24"/>
          <w:szCs w:val="24"/>
        </w:rPr>
        <w:t xml:space="preserve"> 431 </w:t>
      </w:r>
      <w:r w:rsidR="00A20E53" w:rsidRPr="000B1EEA">
        <w:rPr>
          <w:rFonts w:ascii="Times New Roman" w:hAnsi="Times New Roman" w:cs="Times New Roman"/>
          <w:sz w:val="24"/>
          <w:szCs w:val="24"/>
        </w:rPr>
        <w:t>«</w:t>
      </w:r>
      <w:r w:rsidRPr="000B1EEA">
        <w:rPr>
          <w:rFonts w:ascii="Times New Roman" w:hAnsi="Times New Roman" w:cs="Times New Roman"/>
          <w:sz w:val="24"/>
          <w:szCs w:val="24"/>
        </w:rPr>
        <w:t xml:space="preserve">О формировании потребности </w:t>
      </w:r>
      <w:r w:rsidR="004741AB">
        <w:rPr>
          <w:rFonts w:ascii="Times New Roman" w:hAnsi="Times New Roman" w:cs="Times New Roman"/>
          <w:sz w:val="24"/>
          <w:szCs w:val="24"/>
        </w:rPr>
        <w:t xml:space="preserve">    </w:t>
      </w:r>
      <w:r w:rsidRPr="000B1EEA">
        <w:rPr>
          <w:rFonts w:ascii="Times New Roman" w:hAnsi="Times New Roman" w:cs="Times New Roman"/>
          <w:sz w:val="24"/>
          <w:szCs w:val="24"/>
        </w:rPr>
        <w:t xml:space="preserve">Санкт-Петербурга в подготовке специалистов по специальностям, направлениям подготовки, которую необходимо учесть при установлении квоты приема на целевое обучение </w:t>
      </w:r>
      <w:r w:rsidR="004741A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B1EEA">
        <w:rPr>
          <w:rFonts w:ascii="Times New Roman" w:hAnsi="Times New Roman" w:cs="Times New Roman"/>
          <w:sz w:val="24"/>
          <w:szCs w:val="24"/>
        </w:rPr>
        <w:t>по образовательным программам высшего образования за счет бюджетных ассигнований федерального бюджета</w:t>
      </w:r>
      <w:r w:rsidR="00A20E53" w:rsidRPr="000B1EEA">
        <w:rPr>
          <w:rFonts w:ascii="Times New Roman" w:hAnsi="Times New Roman" w:cs="Times New Roman"/>
          <w:sz w:val="24"/>
          <w:szCs w:val="24"/>
        </w:rPr>
        <w:t>»</w:t>
      </w:r>
      <w:r w:rsidRPr="000B1EEA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>
        <w:r w:rsidRPr="000B1EEA">
          <w:rPr>
            <w:rFonts w:ascii="Times New Roman" w:hAnsi="Times New Roman" w:cs="Times New Roman"/>
            <w:sz w:val="24"/>
            <w:szCs w:val="24"/>
          </w:rPr>
          <w:t>распоряжени</w:t>
        </w:r>
      </w:hyperlink>
      <w:r w:rsidR="00A04245" w:rsidRPr="000B1EEA">
        <w:rPr>
          <w:rFonts w:ascii="Times New Roman" w:hAnsi="Times New Roman" w:cs="Times New Roman"/>
          <w:sz w:val="24"/>
          <w:szCs w:val="24"/>
        </w:rPr>
        <w:t>ем</w:t>
      </w:r>
      <w:r w:rsidRPr="000B1EEA">
        <w:rPr>
          <w:rFonts w:ascii="Times New Roman" w:hAnsi="Times New Roman" w:cs="Times New Roman"/>
          <w:sz w:val="24"/>
          <w:szCs w:val="24"/>
        </w:rPr>
        <w:t xml:space="preserve"> Комитета по науке и высшей школе от 20.06.2022 </w:t>
      </w:r>
      <w:r w:rsidR="00A20E53" w:rsidRPr="000B1EEA">
        <w:rPr>
          <w:rFonts w:ascii="Times New Roman" w:hAnsi="Times New Roman" w:cs="Times New Roman"/>
          <w:sz w:val="24"/>
          <w:szCs w:val="24"/>
        </w:rPr>
        <w:t>№</w:t>
      </w:r>
      <w:r w:rsidR="009240E5" w:rsidRPr="000B1EEA">
        <w:rPr>
          <w:rFonts w:ascii="Times New Roman" w:hAnsi="Times New Roman" w:cs="Times New Roman"/>
          <w:sz w:val="24"/>
          <w:szCs w:val="24"/>
        </w:rPr>
        <w:t> </w:t>
      </w:r>
      <w:r w:rsidRPr="000B1EEA">
        <w:rPr>
          <w:rFonts w:ascii="Times New Roman" w:hAnsi="Times New Roman" w:cs="Times New Roman"/>
          <w:sz w:val="24"/>
          <w:szCs w:val="24"/>
        </w:rPr>
        <w:t xml:space="preserve">103 </w:t>
      </w:r>
      <w:r w:rsidR="00A20E53" w:rsidRPr="000B1EEA">
        <w:rPr>
          <w:rFonts w:ascii="Times New Roman" w:hAnsi="Times New Roman" w:cs="Times New Roman"/>
          <w:sz w:val="24"/>
          <w:szCs w:val="24"/>
        </w:rPr>
        <w:t>«</w:t>
      </w:r>
      <w:r w:rsidRPr="000B1EEA">
        <w:rPr>
          <w:rFonts w:ascii="Times New Roman" w:hAnsi="Times New Roman" w:cs="Times New Roman"/>
          <w:sz w:val="24"/>
          <w:szCs w:val="24"/>
        </w:rPr>
        <w:t xml:space="preserve">О мерах по реализации постановления Правительства Санкт-Петербурга </w:t>
      </w:r>
      <w:r w:rsidR="004741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B1EEA">
        <w:rPr>
          <w:rFonts w:ascii="Times New Roman" w:hAnsi="Times New Roman" w:cs="Times New Roman"/>
          <w:sz w:val="24"/>
          <w:szCs w:val="24"/>
        </w:rPr>
        <w:t xml:space="preserve">от 20.05.2022 </w:t>
      </w:r>
      <w:r w:rsidR="00A20E53" w:rsidRPr="000B1EEA">
        <w:rPr>
          <w:rFonts w:ascii="Times New Roman" w:hAnsi="Times New Roman" w:cs="Times New Roman"/>
          <w:sz w:val="24"/>
          <w:szCs w:val="24"/>
        </w:rPr>
        <w:t>№</w:t>
      </w:r>
      <w:r w:rsidRPr="000B1EEA">
        <w:rPr>
          <w:rFonts w:ascii="Times New Roman" w:hAnsi="Times New Roman" w:cs="Times New Roman"/>
          <w:sz w:val="24"/>
          <w:szCs w:val="24"/>
        </w:rPr>
        <w:t xml:space="preserve"> 431</w:t>
      </w:r>
      <w:r w:rsidR="00A20E53" w:rsidRPr="000B1EEA">
        <w:rPr>
          <w:rFonts w:ascii="Times New Roman" w:hAnsi="Times New Roman" w:cs="Times New Roman"/>
          <w:sz w:val="24"/>
          <w:szCs w:val="24"/>
        </w:rPr>
        <w:t>»</w:t>
      </w:r>
      <w:r w:rsidRPr="000B1EEA">
        <w:rPr>
          <w:rFonts w:ascii="Times New Roman" w:hAnsi="Times New Roman" w:cs="Times New Roman"/>
          <w:sz w:val="24"/>
          <w:szCs w:val="24"/>
        </w:rPr>
        <w:t>:</w:t>
      </w:r>
    </w:p>
    <w:p w:rsidR="00641C7A" w:rsidRPr="000B1EEA" w:rsidRDefault="00E00B37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EEA">
        <w:rPr>
          <w:rFonts w:ascii="Times New Roman" w:hAnsi="Times New Roman" w:cs="Times New Roman"/>
          <w:sz w:val="24"/>
          <w:szCs w:val="24"/>
        </w:rPr>
        <w:t>1</w:t>
      </w:r>
      <w:r w:rsidR="00641C7A" w:rsidRPr="000B1EEA">
        <w:rPr>
          <w:rFonts w:ascii="Times New Roman" w:hAnsi="Times New Roman" w:cs="Times New Roman"/>
          <w:sz w:val="24"/>
          <w:szCs w:val="24"/>
        </w:rPr>
        <w:t>.</w:t>
      </w:r>
      <w:r w:rsidR="00625E74" w:rsidRPr="000B1EEA">
        <w:rPr>
          <w:rFonts w:ascii="Times New Roman" w:hAnsi="Times New Roman" w:cs="Times New Roman"/>
          <w:sz w:val="24"/>
          <w:szCs w:val="24"/>
        </w:rPr>
        <w:t> 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Руководителям </w:t>
      </w:r>
      <w:r w:rsidR="00390005" w:rsidRPr="000B1EEA">
        <w:rPr>
          <w:rFonts w:ascii="Times New Roman" w:hAnsi="Times New Roman" w:cs="Times New Roman"/>
          <w:sz w:val="24"/>
          <w:szCs w:val="24"/>
        </w:rPr>
        <w:t>государственных учреждений и предприятий, подведомственных Жилищному комитету,</w:t>
      </w:r>
      <w:r w:rsidR="00467413" w:rsidRPr="000B1EEA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D338A3" w:rsidRPr="000B1EEA">
        <w:rPr>
          <w:rFonts w:ascii="Times New Roman" w:hAnsi="Times New Roman" w:cs="Times New Roman"/>
          <w:sz w:val="24"/>
          <w:szCs w:val="24"/>
        </w:rPr>
        <w:t>-</w:t>
      </w:r>
      <w:r w:rsidR="00467413" w:rsidRPr="000B1EEA">
        <w:rPr>
          <w:rFonts w:ascii="Times New Roman" w:hAnsi="Times New Roman" w:cs="Times New Roman"/>
          <w:sz w:val="24"/>
          <w:szCs w:val="24"/>
        </w:rPr>
        <w:t xml:space="preserve"> </w:t>
      </w:r>
      <w:r w:rsidRPr="000B1EEA">
        <w:rPr>
          <w:rFonts w:ascii="Times New Roman" w:hAnsi="Times New Roman" w:cs="Times New Roman"/>
          <w:sz w:val="24"/>
          <w:szCs w:val="24"/>
        </w:rPr>
        <w:t>организаци</w:t>
      </w:r>
      <w:r w:rsidR="001777B2">
        <w:rPr>
          <w:rFonts w:ascii="Times New Roman" w:hAnsi="Times New Roman" w:cs="Times New Roman"/>
          <w:sz w:val="24"/>
          <w:szCs w:val="24"/>
        </w:rPr>
        <w:t>и</w:t>
      </w:r>
      <w:r w:rsidR="00D338A3" w:rsidRPr="000B1EEA">
        <w:rPr>
          <w:rFonts w:ascii="Times New Roman" w:hAnsi="Times New Roman" w:cs="Times New Roman"/>
          <w:sz w:val="24"/>
          <w:szCs w:val="24"/>
        </w:rPr>
        <w:t>)</w:t>
      </w:r>
      <w:r w:rsidR="00641C7A" w:rsidRPr="000B1EEA">
        <w:rPr>
          <w:rFonts w:ascii="Times New Roman" w:hAnsi="Times New Roman" w:cs="Times New Roman"/>
          <w:sz w:val="24"/>
          <w:szCs w:val="24"/>
        </w:rPr>
        <w:t>:</w:t>
      </w:r>
    </w:p>
    <w:p w:rsidR="00641C7A" w:rsidRPr="000B1EEA" w:rsidRDefault="001777B2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41C7A" w:rsidRPr="000B1EEA">
        <w:rPr>
          <w:rFonts w:ascii="Times New Roman" w:hAnsi="Times New Roman" w:cs="Times New Roman"/>
          <w:sz w:val="24"/>
          <w:szCs w:val="24"/>
        </w:rPr>
        <w:t>.1.</w:t>
      </w:r>
      <w:r w:rsidR="00390005" w:rsidRPr="000B1EEA">
        <w:rPr>
          <w:rFonts w:ascii="Times New Roman" w:hAnsi="Times New Roman" w:cs="Times New Roman"/>
          <w:sz w:val="24"/>
          <w:szCs w:val="24"/>
        </w:rPr>
        <w:t> 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Обеспечить представление в </w:t>
      </w:r>
      <w:r w:rsidR="00390005" w:rsidRPr="000B1EEA">
        <w:rPr>
          <w:rFonts w:ascii="Times New Roman" w:hAnsi="Times New Roman" w:cs="Times New Roman"/>
          <w:sz w:val="24"/>
          <w:szCs w:val="24"/>
        </w:rPr>
        <w:t>Жилищный к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омитет </w:t>
      </w:r>
      <w:hyperlink w:anchor="P899">
        <w:r w:rsidR="00641C7A" w:rsidRPr="000B1EEA">
          <w:rPr>
            <w:rFonts w:ascii="Times New Roman" w:hAnsi="Times New Roman" w:cs="Times New Roman"/>
            <w:sz w:val="24"/>
            <w:szCs w:val="24"/>
          </w:rPr>
          <w:t>информации</w:t>
        </w:r>
      </w:hyperlink>
      <w:r w:rsidR="00641C7A" w:rsidRPr="000B1EEA">
        <w:rPr>
          <w:rFonts w:ascii="Times New Roman" w:hAnsi="Times New Roman" w:cs="Times New Roman"/>
          <w:sz w:val="24"/>
          <w:szCs w:val="24"/>
        </w:rPr>
        <w:t xml:space="preserve"> </w:t>
      </w:r>
      <w:r w:rsidR="00E00B37" w:rsidRPr="000B1EEA">
        <w:rPr>
          <w:rFonts w:ascii="Times New Roman" w:hAnsi="Times New Roman" w:cs="Times New Roman"/>
          <w:sz w:val="24"/>
          <w:szCs w:val="24"/>
        </w:rPr>
        <w:br/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о потребности в целевой подготовке специалистов </w:t>
      </w:r>
      <w:r w:rsidR="00390005" w:rsidRPr="000B1EEA">
        <w:rPr>
          <w:rFonts w:ascii="Times New Roman" w:hAnsi="Times New Roman" w:cs="Times New Roman"/>
          <w:sz w:val="24"/>
          <w:szCs w:val="24"/>
        </w:rPr>
        <w:t xml:space="preserve">для </w:t>
      </w:r>
      <w:r w:rsidR="00E00B37" w:rsidRPr="000B1EEA">
        <w:rPr>
          <w:rFonts w:ascii="Times New Roman" w:hAnsi="Times New Roman" w:cs="Times New Roman"/>
          <w:sz w:val="24"/>
          <w:szCs w:val="24"/>
        </w:rPr>
        <w:t>организации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</w:t>
      </w:r>
      <w:r w:rsidR="00625E74" w:rsidRPr="000B1EEA"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="00E00B37" w:rsidRPr="000B1EEA">
        <w:rPr>
          <w:rFonts w:ascii="Times New Roman" w:hAnsi="Times New Roman" w:cs="Times New Roman"/>
          <w:sz w:val="24"/>
          <w:szCs w:val="24"/>
        </w:rPr>
        <w:br/>
      </w:r>
      <w:r w:rsidR="00625E74" w:rsidRPr="000B1EEA">
        <w:rPr>
          <w:rFonts w:ascii="Times New Roman" w:hAnsi="Times New Roman" w:cs="Times New Roman"/>
          <w:sz w:val="24"/>
          <w:szCs w:val="24"/>
        </w:rPr>
        <w:t xml:space="preserve">их деятельности 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(далее - информации о потребности) по форме согласно приложению </w:t>
      </w:r>
      <w:r w:rsidR="00390005" w:rsidRPr="000B1EEA">
        <w:rPr>
          <w:rFonts w:ascii="Times New Roman" w:hAnsi="Times New Roman" w:cs="Times New Roman"/>
          <w:sz w:val="24"/>
          <w:szCs w:val="24"/>
        </w:rPr>
        <w:t>№</w:t>
      </w:r>
      <w:r w:rsidR="00B3604D" w:rsidRPr="000B1EEA">
        <w:rPr>
          <w:rFonts w:ascii="Times New Roman" w:hAnsi="Times New Roman" w:cs="Times New Roman"/>
          <w:sz w:val="24"/>
          <w:szCs w:val="24"/>
        </w:rPr>
        <w:t> </w:t>
      </w:r>
      <w:r w:rsidR="00E00B37" w:rsidRPr="000B1EEA">
        <w:rPr>
          <w:rFonts w:ascii="Times New Roman" w:hAnsi="Times New Roman" w:cs="Times New Roman"/>
          <w:sz w:val="24"/>
          <w:szCs w:val="24"/>
        </w:rPr>
        <w:t>1</w:t>
      </w:r>
      <w:r w:rsidR="00E00B37" w:rsidRPr="000B1EEA">
        <w:rPr>
          <w:rFonts w:ascii="Times New Roman" w:hAnsi="Times New Roman" w:cs="Times New Roman"/>
          <w:sz w:val="24"/>
          <w:szCs w:val="24"/>
        </w:rPr>
        <w:br/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94DAA" w:rsidRPr="000B1EEA">
        <w:rPr>
          <w:rFonts w:ascii="Times New Roman" w:hAnsi="Times New Roman" w:cs="Times New Roman"/>
          <w:sz w:val="24"/>
          <w:szCs w:val="24"/>
        </w:rPr>
        <w:t>распоряжению</w:t>
      </w:r>
      <w:r>
        <w:rPr>
          <w:rFonts w:ascii="Times New Roman" w:hAnsi="Times New Roman" w:cs="Times New Roman"/>
          <w:sz w:val="24"/>
          <w:szCs w:val="24"/>
        </w:rPr>
        <w:t>, ежегодно до 1 марта года, предшествующего году приема          на целевое обучение.</w:t>
      </w:r>
    </w:p>
    <w:p w:rsidR="00641C7A" w:rsidRPr="005D44BD" w:rsidRDefault="00400EF8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EEA">
        <w:rPr>
          <w:rFonts w:ascii="Times New Roman" w:hAnsi="Times New Roman" w:cs="Times New Roman"/>
          <w:sz w:val="24"/>
          <w:szCs w:val="24"/>
        </w:rPr>
        <w:t>1</w:t>
      </w:r>
      <w:r w:rsidR="00641C7A" w:rsidRPr="000B1EEA">
        <w:rPr>
          <w:rFonts w:ascii="Times New Roman" w:hAnsi="Times New Roman" w:cs="Times New Roman"/>
          <w:sz w:val="24"/>
          <w:szCs w:val="24"/>
        </w:rPr>
        <w:t>.2.</w:t>
      </w:r>
      <w:r w:rsidR="00625E74" w:rsidRPr="000B1EEA">
        <w:rPr>
          <w:rFonts w:ascii="Times New Roman" w:hAnsi="Times New Roman" w:cs="Times New Roman"/>
          <w:sz w:val="24"/>
          <w:szCs w:val="24"/>
        </w:rPr>
        <w:t> 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ежегодному отбору лиц, желающих заключить договор о целевом обучении, в </w:t>
      </w:r>
      <w:r w:rsidR="00100E9B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41C7A" w:rsidRPr="000B1EEA">
        <w:rPr>
          <w:rFonts w:ascii="Times New Roman" w:hAnsi="Times New Roman" w:cs="Times New Roman"/>
          <w:sz w:val="24"/>
          <w:szCs w:val="24"/>
        </w:rPr>
        <w:t>порядк</w:t>
      </w:r>
      <w:r w:rsidR="00100E9B">
        <w:rPr>
          <w:rFonts w:ascii="Times New Roman" w:hAnsi="Times New Roman" w:cs="Times New Roman"/>
          <w:sz w:val="24"/>
          <w:szCs w:val="24"/>
        </w:rPr>
        <w:t>ом</w:t>
      </w:r>
      <w:r w:rsidR="00641C7A" w:rsidRPr="000B1EEA">
        <w:rPr>
          <w:rFonts w:ascii="Times New Roman" w:hAnsi="Times New Roman" w:cs="Times New Roman"/>
          <w:sz w:val="24"/>
          <w:szCs w:val="24"/>
        </w:rPr>
        <w:t>, утвержденн</w:t>
      </w:r>
      <w:r w:rsidR="00100E9B">
        <w:rPr>
          <w:rFonts w:ascii="Times New Roman" w:hAnsi="Times New Roman" w:cs="Times New Roman"/>
          <w:sz w:val="24"/>
          <w:szCs w:val="24"/>
        </w:rPr>
        <w:t>ы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м </w:t>
      </w:r>
      <w:r w:rsidR="00100E9B" w:rsidRPr="005D44BD">
        <w:rPr>
          <w:rFonts w:ascii="Times New Roman" w:hAnsi="Times New Roman" w:cs="Times New Roman"/>
          <w:sz w:val="24"/>
          <w:szCs w:val="24"/>
        </w:rPr>
        <w:t>приложением №4</w:t>
      </w:r>
      <w:r w:rsidR="00976F81" w:rsidRPr="005D44BD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="00C82BA1" w:rsidRPr="005D44BD">
        <w:rPr>
          <w:rFonts w:ascii="Times New Roman" w:hAnsi="Times New Roman" w:cs="Times New Roman"/>
          <w:sz w:val="24"/>
          <w:szCs w:val="24"/>
        </w:rPr>
        <w:t xml:space="preserve"> </w:t>
      </w:r>
      <w:r w:rsidR="00294DAA" w:rsidRPr="005D44BD">
        <w:rPr>
          <w:rFonts w:ascii="Times New Roman" w:hAnsi="Times New Roman" w:cs="Times New Roman"/>
          <w:sz w:val="24"/>
          <w:szCs w:val="24"/>
        </w:rPr>
        <w:t>распоряжени</w:t>
      </w:r>
      <w:r w:rsidR="00C82BA1" w:rsidRPr="005D44BD">
        <w:rPr>
          <w:rFonts w:ascii="Times New Roman" w:hAnsi="Times New Roman" w:cs="Times New Roman"/>
          <w:sz w:val="24"/>
          <w:szCs w:val="24"/>
        </w:rPr>
        <w:t>ю</w:t>
      </w:r>
      <w:r w:rsidR="00641C7A" w:rsidRPr="005D44BD">
        <w:rPr>
          <w:rFonts w:ascii="Times New Roman" w:hAnsi="Times New Roman" w:cs="Times New Roman"/>
          <w:sz w:val="24"/>
          <w:szCs w:val="24"/>
        </w:rPr>
        <w:t>.</w:t>
      </w:r>
    </w:p>
    <w:p w:rsidR="00641C7A" w:rsidRPr="000B1EEA" w:rsidRDefault="00400EF8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EEA">
        <w:rPr>
          <w:rFonts w:ascii="Times New Roman" w:hAnsi="Times New Roman" w:cs="Times New Roman"/>
          <w:sz w:val="24"/>
          <w:szCs w:val="24"/>
        </w:rPr>
        <w:t>1</w:t>
      </w:r>
      <w:r w:rsidR="00641C7A" w:rsidRPr="000B1EEA">
        <w:rPr>
          <w:rFonts w:ascii="Times New Roman" w:hAnsi="Times New Roman" w:cs="Times New Roman"/>
          <w:sz w:val="24"/>
          <w:szCs w:val="24"/>
        </w:rPr>
        <w:t>.3.</w:t>
      </w:r>
      <w:r w:rsidR="00625E74" w:rsidRPr="000B1EEA">
        <w:rPr>
          <w:rFonts w:ascii="Times New Roman" w:hAnsi="Times New Roman" w:cs="Times New Roman"/>
          <w:sz w:val="24"/>
          <w:szCs w:val="24"/>
        </w:rPr>
        <w:t> 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Обеспечить представление в </w:t>
      </w:r>
      <w:r w:rsidR="00070F70" w:rsidRPr="000B1EEA">
        <w:rPr>
          <w:rFonts w:ascii="Times New Roman" w:hAnsi="Times New Roman" w:cs="Times New Roman"/>
          <w:sz w:val="24"/>
          <w:szCs w:val="24"/>
        </w:rPr>
        <w:t>Жилищный комитет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</w:t>
      </w:r>
      <w:r w:rsidR="00C2307E">
        <w:rPr>
          <w:rFonts w:ascii="Times New Roman" w:hAnsi="Times New Roman" w:cs="Times New Roman"/>
          <w:sz w:val="24"/>
          <w:szCs w:val="24"/>
        </w:rPr>
        <w:t>и</w:t>
      </w:r>
      <w:r w:rsidR="0076568C" w:rsidRPr="000C5397">
        <w:rPr>
          <w:rFonts w:ascii="Times New Roman" w:hAnsi="Times New Roman" w:cs="Times New Roman"/>
          <w:sz w:val="24"/>
          <w:szCs w:val="24"/>
        </w:rPr>
        <w:t>нформаци</w:t>
      </w:r>
      <w:r w:rsidR="003D5DF5">
        <w:rPr>
          <w:rFonts w:ascii="Times New Roman" w:hAnsi="Times New Roman" w:cs="Times New Roman"/>
          <w:sz w:val="24"/>
          <w:szCs w:val="24"/>
        </w:rPr>
        <w:t>и</w:t>
      </w:r>
      <w:r w:rsidR="0076568C" w:rsidRPr="000C5397">
        <w:rPr>
          <w:rFonts w:ascii="Times New Roman" w:hAnsi="Times New Roman" w:cs="Times New Roman"/>
          <w:sz w:val="24"/>
          <w:szCs w:val="24"/>
        </w:rPr>
        <w:t xml:space="preserve"> о количестве граждан, с которыми</w:t>
      </w:r>
      <w:r w:rsidR="0076568C" w:rsidRPr="000B1EEA">
        <w:rPr>
          <w:rFonts w:ascii="Times New Roman" w:hAnsi="Times New Roman" w:cs="Times New Roman"/>
          <w:sz w:val="24"/>
          <w:szCs w:val="24"/>
        </w:rPr>
        <w:t xml:space="preserve"> </w:t>
      </w:r>
      <w:r w:rsidR="0076568C" w:rsidRPr="000C5397">
        <w:rPr>
          <w:rFonts w:ascii="Times New Roman" w:hAnsi="Times New Roman" w:cs="Times New Roman"/>
          <w:sz w:val="24"/>
          <w:szCs w:val="24"/>
        </w:rPr>
        <w:t>заключены договоры о целевом обучении, в том числе о количестве граждан, поступивших на целевое обучение по образовательным программам высшего образования в пределах установленной квоты</w:t>
      </w:r>
      <w:r w:rsidR="0076568C">
        <w:rPr>
          <w:rFonts w:ascii="Times New Roman" w:hAnsi="Times New Roman" w:cs="Times New Roman"/>
          <w:sz w:val="24"/>
          <w:szCs w:val="24"/>
        </w:rPr>
        <w:t xml:space="preserve"> </w:t>
      </w:r>
      <w:r w:rsidR="000A73BF">
        <w:rPr>
          <w:rFonts w:ascii="Times New Roman" w:hAnsi="Times New Roman" w:cs="Times New Roman"/>
          <w:sz w:val="24"/>
          <w:szCs w:val="24"/>
        </w:rPr>
        <w:t xml:space="preserve">в текущем году 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012">
        <w:r w:rsidR="00641C7A" w:rsidRPr="000B1EEA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641C7A" w:rsidRPr="000B1EEA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070F70" w:rsidRPr="000B1EEA">
        <w:rPr>
          <w:rFonts w:ascii="Times New Roman" w:hAnsi="Times New Roman" w:cs="Times New Roman"/>
          <w:sz w:val="24"/>
          <w:szCs w:val="24"/>
        </w:rPr>
        <w:t>№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</w:t>
      </w:r>
      <w:r w:rsidR="00294DAA" w:rsidRPr="000B1EEA">
        <w:rPr>
          <w:rFonts w:ascii="Times New Roman" w:hAnsi="Times New Roman" w:cs="Times New Roman"/>
          <w:sz w:val="24"/>
          <w:szCs w:val="24"/>
        </w:rPr>
        <w:t>2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94DAA" w:rsidRPr="000B1EEA">
        <w:rPr>
          <w:rFonts w:ascii="Times New Roman" w:hAnsi="Times New Roman" w:cs="Times New Roman"/>
          <w:sz w:val="24"/>
          <w:szCs w:val="24"/>
        </w:rPr>
        <w:t>распоряжению</w:t>
      </w:r>
      <w:r w:rsidR="000A73BF">
        <w:rPr>
          <w:rFonts w:ascii="Times New Roman" w:hAnsi="Times New Roman" w:cs="Times New Roman"/>
          <w:sz w:val="24"/>
          <w:szCs w:val="24"/>
        </w:rPr>
        <w:t xml:space="preserve">, ежегодно до </w:t>
      </w:r>
      <w:r w:rsidR="00AE6AD2">
        <w:rPr>
          <w:rFonts w:ascii="Times New Roman" w:hAnsi="Times New Roman" w:cs="Times New Roman"/>
          <w:sz w:val="24"/>
          <w:szCs w:val="24"/>
        </w:rPr>
        <w:t>30 августа</w:t>
      </w:r>
      <w:r w:rsidR="00641C7A" w:rsidRPr="000B1EEA">
        <w:rPr>
          <w:rFonts w:ascii="Times New Roman" w:hAnsi="Times New Roman" w:cs="Times New Roman"/>
          <w:sz w:val="24"/>
          <w:szCs w:val="24"/>
        </w:rPr>
        <w:t>.</w:t>
      </w:r>
    </w:p>
    <w:p w:rsidR="00641C7A" w:rsidRPr="000B1EEA" w:rsidRDefault="00124A19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EEA">
        <w:rPr>
          <w:rFonts w:ascii="Times New Roman" w:hAnsi="Times New Roman" w:cs="Times New Roman"/>
          <w:sz w:val="24"/>
          <w:szCs w:val="24"/>
        </w:rPr>
        <w:t>1</w:t>
      </w:r>
      <w:r w:rsidR="00641C7A" w:rsidRPr="000B1EEA">
        <w:rPr>
          <w:rFonts w:ascii="Times New Roman" w:hAnsi="Times New Roman" w:cs="Times New Roman"/>
          <w:sz w:val="24"/>
          <w:szCs w:val="24"/>
        </w:rPr>
        <w:t>.4.</w:t>
      </w:r>
      <w:r w:rsidR="00625E74" w:rsidRPr="000B1EEA">
        <w:rPr>
          <w:rFonts w:ascii="Times New Roman" w:hAnsi="Times New Roman" w:cs="Times New Roman"/>
          <w:sz w:val="24"/>
          <w:szCs w:val="24"/>
        </w:rPr>
        <w:t> 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Обеспечить представление </w:t>
      </w:r>
      <w:r w:rsidRPr="000B1EEA">
        <w:rPr>
          <w:rFonts w:ascii="Times New Roman" w:hAnsi="Times New Roman" w:cs="Times New Roman"/>
          <w:sz w:val="24"/>
          <w:szCs w:val="24"/>
        </w:rPr>
        <w:t>сведений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в </w:t>
      </w:r>
      <w:r w:rsidR="00A1141D" w:rsidRPr="000B1EEA">
        <w:rPr>
          <w:rFonts w:ascii="Times New Roman" w:hAnsi="Times New Roman" w:cs="Times New Roman"/>
          <w:sz w:val="24"/>
          <w:szCs w:val="24"/>
        </w:rPr>
        <w:t>Жилищный комитет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</w:t>
      </w:r>
      <w:r w:rsidRPr="000B1EEA">
        <w:rPr>
          <w:rFonts w:ascii="Times New Roman" w:hAnsi="Times New Roman" w:cs="Times New Roman"/>
          <w:sz w:val="24"/>
          <w:szCs w:val="24"/>
        </w:rPr>
        <w:br/>
      </w:r>
      <w:r w:rsidR="00641C7A" w:rsidRPr="000B1EEA">
        <w:rPr>
          <w:rFonts w:ascii="Times New Roman" w:hAnsi="Times New Roman" w:cs="Times New Roman"/>
          <w:sz w:val="24"/>
          <w:szCs w:val="24"/>
        </w:rPr>
        <w:t>о количестве расторгнутых договоров о целевом обучении</w:t>
      </w:r>
      <w:r w:rsidR="00A616F4">
        <w:rPr>
          <w:rFonts w:ascii="Times New Roman" w:hAnsi="Times New Roman" w:cs="Times New Roman"/>
          <w:sz w:val="24"/>
          <w:szCs w:val="24"/>
        </w:rPr>
        <w:t>, заключенных с заказчиком,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P1052">
        <w:r w:rsidR="00641C7A" w:rsidRPr="000B1EEA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A1141D" w:rsidRPr="000B1EEA">
          <w:rPr>
            <w:rFonts w:ascii="Times New Roman" w:hAnsi="Times New Roman" w:cs="Times New Roman"/>
            <w:sz w:val="24"/>
            <w:szCs w:val="24"/>
          </w:rPr>
          <w:t>№</w:t>
        </w:r>
        <w:r w:rsidR="00641C7A" w:rsidRPr="000B1EEA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B1EEA">
        <w:rPr>
          <w:rFonts w:ascii="Times New Roman" w:hAnsi="Times New Roman" w:cs="Times New Roman"/>
          <w:sz w:val="24"/>
          <w:szCs w:val="24"/>
        </w:rPr>
        <w:t>3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Pr="000B1EEA">
        <w:rPr>
          <w:rFonts w:ascii="Times New Roman" w:hAnsi="Times New Roman" w:cs="Times New Roman"/>
          <w:sz w:val="24"/>
          <w:szCs w:val="24"/>
        </w:rPr>
        <w:t>распоряжению</w:t>
      </w:r>
      <w:r w:rsidR="00D755B6">
        <w:rPr>
          <w:rFonts w:ascii="Times New Roman" w:hAnsi="Times New Roman" w:cs="Times New Roman"/>
          <w:sz w:val="24"/>
          <w:szCs w:val="24"/>
        </w:rPr>
        <w:t xml:space="preserve">, ежегодно до </w:t>
      </w:r>
      <w:r w:rsidR="00260993">
        <w:rPr>
          <w:rFonts w:ascii="Times New Roman" w:hAnsi="Times New Roman" w:cs="Times New Roman"/>
          <w:sz w:val="24"/>
          <w:szCs w:val="24"/>
        </w:rPr>
        <w:t>30 августа</w:t>
      </w:r>
      <w:r w:rsidR="00D755B6" w:rsidRPr="000B1EEA">
        <w:rPr>
          <w:rFonts w:ascii="Times New Roman" w:hAnsi="Times New Roman" w:cs="Times New Roman"/>
          <w:sz w:val="24"/>
          <w:szCs w:val="24"/>
        </w:rPr>
        <w:t>.</w:t>
      </w:r>
    </w:p>
    <w:p w:rsidR="00E00B37" w:rsidRPr="000B1EEA" w:rsidRDefault="00E00B37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EEA">
        <w:rPr>
          <w:rFonts w:ascii="Times New Roman" w:hAnsi="Times New Roman" w:cs="Times New Roman"/>
          <w:sz w:val="24"/>
          <w:szCs w:val="24"/>
        </w:rPr>
        <w:t>2.</w:t>
      </w:r>
      <w:r w:rsidR="004741AB">
        <w:rPr>
          <w:rFonts w:ascii="Times New Roman" w:hAnsi="Times New Roman" w:cs="Times New Roman"/>
          <w:sz w:val="24"/>
          <w:szCs w:val="24"/>
        </w:rPr>
        <w:t> </w:t>
      </w:r>
      <w:r w:rsidRPr="000B1EEA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46">
        <w:r w:rsidRPr="000B1EE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B1EEA">
        <w:rPr>
          <w:rFonts w:ascii="Times New Roman" w:hAnsi="Times New Roman" w:cs="Times New Roman"/>
          <w:sz w:val="24"/>
          <w:szCs w:val="24"/>
        </w:rPr>
        <w:t xml:space="preserve"> проведения отбора лиц, желающих заключить договор </w:t>
      </w:r>
      <w:r w:rsidR="00124A19" w:rsidRPr="000B1EEA">
        <w:rPr>
          <w:rFonts w:ascii="Times New Roman" w:hAnsi="Times New Roman" w:cs="Times New Roman"/>
          <w:sz w:val="24"/>
          <w:szCs w:val="24"/>
        </w:rPr>
        <w:br/>
      </w:r>
      <w:r w:rsidRPr="000B1EEA">
        <w:rPr>
          <w:rFonts w:ascii="Times New Roman" w:hAnsi="Times New Roman" w:cs="Times New Roman"/>
          <w:sz w:val="24"/>
          <w:szCs w:val="24"/>
        </w:rPr>
        <w:t xml:space="preserve">о целевом обучении по образовательной программе высшего образования согласно приложению № </w:t>
      </w:r>
      <w:r w:rsidR="000B1EEA" w:rsidRPr="000B1EEA">
        <w:rPr>
          <w:rFonts w:ascii="Times New Roman" w:hAnsi="Times New Roman" w:cs="Times New Roman"/>
          <w:sz w:val="24"/>
          <w:szCs w:val="24"/>
        </w:rPr>
        <w:t>4</w:t>
      </w:r>
      <w:r w:rsidRPr="000B1EEA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B1EEA" w:rsidRPr="000B1EEA">
        <w:rPr>
          <w:rFonts w:ascii="Times New Roman" w:hAnsi="Times New Roman" w:cs="Times New Roman"/>
          <w:sz w:val="24"/>
          <w:szCs w:val="24"/>
        </w:rPr>
        <w:t>распоряжению</w:t>
      </w:r>
      <w:r w:rsidRPr="000B1EEA">
        <w:rPr>
          <w:rFonts w:ascii="Times New Roman" w:hAnsi="Times New Roman" w:cs="Times New Roman"/>
          <w:sz w:val="24"/>
          <w:szCs w:val="24"/>
        </w:rPr>
        <w:t>.</w:t>
      </w:r>
    </w:p>
    <w:p w:rsidR="008C4EB4" w:rsidRDefault="00AD1BA5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B1EEA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41C7A" w:rsidRPr="000B1EEA">
        <w:rPr>
          <w:rFonts w:ascii="Times New Roman" w:hAnsi="Times New Roman" w:cs="Times New Roman"/>
          <w:sz w:val="24"/>
          <w:szCs w:val="24"/>
        </w:rPr>
        <w:t>.</w:t>
      </w:r>
      <w:r w:rsidR="000C1389" w:rsidRPr="000B1EEA">
        <w:rPr>
          <w:rFonts w:ascii="Times New Roman" w:hAnsi="Times New Roman" w:cs="Times New Roman"/>
          <w:sz w:val="24"/>
          <w:szCs w:val="24"/>
        </w:rPr>
        <w:t> 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Отделу по вопросам государственной службы и кадров </w:t>
      </w:r>
      <w:r w:rsidR="003358DA" w:rsidRPr="000B1EEA">
        <w:rPr>
          <w:rFonts w:ascii="Times New Roman" w:hAnsi="Times New Roman" w:cs="Times New Roman"/>
          <w:sz w:val="24"/>
          <w:szCs w:val="24"/>
        </w:rPr>
        <w:t>Жилищного комитета</w:t>
      </w:r>
      <w:r w:rsidR="008C4EB4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60033546"/>
      <w:bookmarkStart w:id="2" w:name="_Hlk156560682"/>
      <w:r w:rsidR="00B872FD">
        <w:rPr>
          <w:rFonts w:ascii="Times New Roman" w:hAnsi="Times New Roman" w:cs="Times New Roman"/>
          <w:sz w:val="24"/>
          <w:szCs w:val="24"/>
        </w:rPr>
        <w:t>обеспечить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размещение настоящего </w:t>
      </w:r>
      <w:r w:rsidR="000B1EEA" w:rsidRPr="000B1EEA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3358DA" w:rsidRPr="000B1EEA">
        <w:rPr>
          <w:rFonts w:ascii="Times New Roman" w:hAnsi="Times New Roman" w:cs="Times New Roman"/>
          <w:sz w:val="24"/>
          <w:szCs w:val="24"/>
        </w:rPr>
        <w:t xml:space="preserve">на </w:t>
      </w:r>
      <w:r w:rsidR="000B1EEA" w:rsidRPr="000B1EEA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358DA" w:rsidRPr="000B1EEA">
        <w:rPr>
          <w:rFonts w:ascii="Times New Roman" w:hAnsi="Times New Roman" w:cs="Times New Roman"/>
          <w:sz w:val="24"/>
          <w:szCs w:val="24"/>
        </w:rPr>
        <w:t xml:space="preserve">Жилищного комитета </w:t>
      </w:r>
      <w:r w:rsidR="000B1EEA" w:rsidRPr="000B1EEA">
        <w:rPr>
          <w:rFonts w:ascii="Times New Roman" w:hAnsi="Times New Roman" w:cs="Times New Roman"/>
          <w:sz w:val="24"/>
          <w:szCs w:val="24"/>
        </w:rPr>
        <w:t xml:space="preserve">в </w:t>
      </w:r>
      <w:r w:rsidR="000B1EEA" w:rsidRPr="0077049F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bookmarkEnd w:id="1"/>
      <w:r w:rsidR="0012667E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0B1EEA" w:rsidRPr="007704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https://www.gov.spb.ru/gov/otrasl/gilfond/</w:t>
        </w:r>
      </w:hyperlink>
      <w:r w:rsidR="003358DA" w:rsidRPr="0077049F">
        <w:rPr>
          <w:rFonts w:ascii="Times New Roman" w:hAnsi="Times New Roman" w:cs="Times New Roman"/>
          <w:sz w:val="24"/>
          <w:szCs w:val="24"/>
        </w:rPr>
        <w:t>)</w:t>
      </w:r>
      <w:bookmarkEnd w:id="2"/>
      <w:r w:rsidR="000833BF">
        <w:rPr>
          <w:rFonts w:ascii="Times New Roman" w:hAnsi="Times New Roman" w:cs="Times New Roman"/>
          <w:sz w:val="24"/>
          <w:szCs w:val="24"/>
        </w:rPr>
        <w:t>.</w:t>
      </w:r>
    </w:p>
    <w:p w:rsidR="0008256B" w:rsidRDefault="008C4EB4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1C7A" w:rsidRPr="000B1EEA">
        <w:rPr>
          <w:rFonts w:ascii="Times New Roman" w:hAnsi="Times New Roman" w:cs="Times New Roman"/>
          <w:sz w:val="24"/>
          <w:szCs w:val="24"/>
        </w:rPr>
        <w:t>.</w:t>
      </w:r>
      <w:r w:rsidR="004741A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Руководителям организаций</w:t>
      </w:r>
      <w:r w:rsidR="0008256B">
        <w:rPr>
          <w:rFonts w:ascii="Times New Roman" w:hAnsi="Times New Roman" w:cs="Times New Roman"/>
          <w:sz w:val="24"/>
          <w:szCs w:val="24"/>
        </w:rPr>
        <w:t>:</w:t>
      </w:r>
    </w:p>
    <w:p w:rsidR="0008256B" w:rsidRDefault="0008256B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872FD">
        <w:rPr>
          <w:rFonts w:ascii="Times New Roman" w:hAnsi="Times New Roman" w:cs="Times New Roman"/>
          <w:sz w:val="24"/>
          <w:szCs w:val="24"/>
        </w:rPr>
        <w:t>беспечить</w:t>
      </w:r>
      <w:r w:rsidRPr="000B1EEA">
        <w:rPr>
          <w:rFonts w:ascii="Times New Roman" w:hAnsi="Times New Roman" w:cs="Times New Roman"/>
          <w:sz w:val="24"/>
          <w:szCs w:val="24"/>
        </w:rPr>
        <w:t xml:space="preserve"> размещение настоящего распоряжения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0B1EEA">
        <w:rPr>
          <w:rFonts w:ascii="Times New Roman" w:hAnsi="Times New Roman" w:cs="Times New Roman"/>
          <w:sz w:val="24"/>
          <w:szCs w:val="24"/>
        </w:rPr>
        <w:t xml:space="preserve"> в </w:t>
      </w:r>
      <w:r w:rsidRPr="0077049F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="00A66B7A">
        <w:rPr>
          <w:rFonts w:ascii="Times New Roman" w:hAnsi="Times New Roman" w:cs="Times New Roman"/>
          <w:sz w:val="24"/>
          <w:szCs w:val="24"/>
        </w:rPr>
        <w:t>;</w:t>
      </w:r>
    </w:p>
    <w:p w:rsidR="00641C7A" w:rsidRPr="000B1EEA" w:rsidRDefault="008C4EB4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жегодно до 1 мая </w:t>
      </w:r>
      <w:r w:rsidR="00B872FD">
        <w:rPr>
          <w:rFonts w:ascii="Times New Roman" w:hAnsi="Times New Roman" w:cs="Times New Roman"/>
          <w:sz w:val="24"/>
          <w:szCs w:val="24"/>
        </w:rPr>
        <w:t>обеспечивать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размещение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информации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отбора лиц, желающих заключить договор о целевом обучении </w:t>
      </w:r>
      <w:r w:rsidR="0008256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 образовательной программе высшего образования</w:t>
      </w:r>
      <w:r w:rsidR="00A66B7A">
        <w:rPr>
          <w:rFonts w:ascii="Times New Roman" w:hAnsi="Times New Roman" w:cs="Times New Roman"/>
          <w:sz w:val="24"/>
          <w:szCs w:val="24"/>
        </w:rPr>
        <w:t xml:space="preserve"> (далее – отбор) и проведение отбора</w:t>
      </w:r>
      <w:r w:rsidR="00641C7A" w:rsidRPr="000B1EEA">
        <w:rPr>
          <w:rFonts w:ascii="Times New Roman" w:hAnsi="Times New Roman" w:cs="Times New Roman"/>
          <w:sz w:val="24"/>
          <w:szCs w:val="24"/>
        </w:rPr>
        <w:t>.</w:t>
      </w:r>
    </w:p>
    <w:p w:rsidR="00641C7A" w:rsidRPr="000B1EEA" w:rsidRDefault="008C4EB4" w:rsidP="0042167E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641C7A" w:rsidRPr="000B1EE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34D9" w:rsidRPr="000B1EE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41C7A" w:rsidRPr="000B1EE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настоящего </w:t>
      </w:r>
      <w:r w:rsidR="008134D9" w:rsidRPr="000B1EEA">
        <w:rPr>
          <w:rFonts w:ascii="Times New Roman" w:eastAsia="Times New Roman" w:hAnsi="Times New Roman" w:cs="Times New Roman"/>
          <w:sz w:val="24"/>
          <w:szCs w:val="24"/>
        </w:rPr>
        <w:t>приказа</w:t>
      </w:r>
      <w:r w:rsidR="00641C7A" w:rsidRPr="000B1E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4D9" w:rsidRPr="000B1EEA">
        <w:rPr>
          <w:rFonts w:ascii="Times New Roman" w:eastAsia="Times New Roman" w:hAnsi="Times New Roman" w:cs="Times New Roman"/>
          <w:sz w:val="24"/>
          <w:szCs w:val="24"/>
        </w:rPr>
        <w:t>остается</w:t>
      </w:r>
      <w:r w:rsidR="008134D9" w:rsidRPr="000B1EEA">
        <w:rPr>
          <w:rFonts w:ascii="Times New Roman" w:hAnsi="Times New Roman" w:cs="Times New Roman"/>
          <w:sz w:val="24"/>
          <w:szCs w:val="24"/>
        </w:rPr>
        <w:t xml:space="preserve"> за </w:t>
      </w:r>
      <w:r w:rsidR="00641C7A" w:rsidRPr="000B1EEA">
        <w:rPr>
          <w:rFonts w:ascii="Times New Roman" w:hAnsi="Times New Roman" w:cs="Times New Roman"/>
          <w:sz w:val="24"/>
          <w:szCs w:val="24"/>
        </w:rPr>
        <w:t>председател</w:t>
      </w:r>
      <w:r w:rsidR="008134D9" w:rsidRPr="000B1EEA">
        <w:rPr>
          <w:rFonts w:ascii="Times New Roman" w:hAnsi="Times New Roman" w:cs="Times New Roman"/>
          <w:sz w:val="24"/>
          <w:szCs w:val="24"/>
        </w:rPr>
        <w:t>ем</w:t>
      </w:r>
      <w:r w:rsidR="00641C7A" w:rsidRPr="000B1EEA">
        <w:rPr>
          <w:rFonts w:ascii="Times New Roman" w:hAnsi="Times New Roman" w:cs="Times New Roman"/>
          <w:sz w:val="24"/>
          <w:szCs w:val="24"/>
        </w:rPr>
        <w:t xml:space="preserve"> </w:t>
      </w:r>
      <w:r w:rsidR="008134D9" w:rsidRPr="000B1EEA">
        <w:rPr>
          <w:rFonts w:ascii="Times New Roman" w:hAnsi="Times New Roman" w:cs="Times New Roman"/>
          <w:sz w:val="24"/>
          <w:szCs w:val="24"/>
        </w:rPr>
        <w:t>Жилищного комитета</w:t>
      </w:r>
      <w:r w:rsidR="00641C7A" w:rsidRPr="000B1EEA">
        <w:rPr>
          <w:rFonts w:ascii="Times New Roman" w:hAnsi="Times New Roman" w:cs="Times New Roman"/>
          <w:sz w:val="24"/>
          <w:szCs w:val="24"/>
        </w:rPr>
        <w:t>.</w:t>
      </w:r>
    </w:p>
    <w:p w:rsidR="00641C7A" w:rsidRPr="000B1EEA" w:rsidRDefault="00641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1C7A" w:rsidRPr="00F146CB" w:rsidRDefault="00641C7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34D9" w:rsidRPr="00F146CB" w:rsidRDefault="008134D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4DAA" w:rsidRDefault="0000672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F146C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</w:p>
    <w:p w:rsidR="008134D9" w:rsidRPr="00F146CB" w:rsidRDefault="00294DAA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Жилищного к</w:t>
      </w:r>
      <w:r w:rsidR="00006729" w:rsidRPr="00F146CB">
        <w:rPr>
          <w:rFonts w:ascii="Times New Roman" w:hAnsi="Times New Roman" w:cs="Times New Roman"/>
          <w:b/>
          <w:sz w:val="24"/>
          <w:szCs w:val="24"/>
        </w:rPr>
        <w:t>омитета</w:t>
      </w:r>
      <w:r w:rsidR="00006729" w:rsidRPr="00F146CB">
        <w:rPr>
          <w:rFonts w:ascii="Times New Roman" w:hAnsi="Times New Roman" w:cs="Times New Roman"/>
          <w:b/>
          <w:sz w:val="24"/>
          <w:szCs w:val="24"/>
        </w:rPr>
        <w:tab/>
      </w:r>
      <w:r w:rsidR="00006729" w:rsidRPr="00F146CB">
        <w:rPr>
          <w:rFonts w:ascii="Times New Roman" w:hAnsi="Times New Roman" w:cs="Times New Roman"/>
          <w:b/>
          <w:sz w:val="24"/>
          <w:szCs w:val="24"/>
        </w:rPr>
        <w:tab/>
      </w:r>
      <w:r w:rsidR="00006729" w:rsidRPr="00F146CB">
        <w:rPr>
          <w:rFonts w:ascii="Times New Roman" w:hAnsi="Times New Roman" w:cs="Times New Roman"/>
          <w:b/>
          <w:sz w:val="24"/>
          <w:szCs w:val="24"/>
        </w:rPr>
        <w:tab/>
      </w:r>
      <w:r w:rsidR="00006729" w:rsidRPr="00F146CB">
        <w:rPr>
          <w:rFonts w:ascii="Times New Roman" w:hAnsi="Times New Roman" w:cs="Times New Roman"/>
          <w:b/>
          <w:sz w:val="24"/>
          <w:szCs w:val="24"/>
        </w:rPr>
        <w:tab/>
      </w:r>
      <w:r w:rsidR="00006729" w:rsidRPr="00F146CB">
        <w:rPr>
          <w:rFonts w:ascii="Times New Roman" w:hAnsi="Times New Roman" w:cs="Times New Roman"/>
          <w:b/>
          <w:sz w:val="24"/>
          <w:szCs w:val="24"/>
        </w:rPr>
        <w:tab/>
      </w:r>
      <w:r w:rsidR="00006729" w:rsidRPr="00F146CB">
        <w:rPr>
          <w:rFonts w:ascii="Times New Roman" w:hAnsi="Times New Roman" w:cs="Times New Roman"/>
          <w:b/>
          <w:sz w:val="24"/>
          <w:szCs w:val="24"/>
        </w:rPr>
        <w:tab/>
      </w:r>
      <w:r w:rsidR="00006729" w:rsidRPr="00F146CB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E95EBA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06729" w:rsidRPr="00F146CB">
        <w:rPr>
          <w:rFonts w:ascii="Times New Roman" w:hAnsi="Times New Roman" w:cs="Times New Roman"/>
          <w:b/>
          <w:sz w:val="24"/>
          <w:szCs w:val="24"/>
        </w:rPr>
        <w:t>О.Ю.Зотов</w:t>
      </w:r>
    </w:p>
    <w:p w:rsidR="008134D9" w:rsidRDefault="008134D9">
      <w:pPr>
        <w:pStyle w:val="ConsPlusNormal"/>
      </w:pPr>
    </w:p>
    <w:p w:rsidR="008134D9" w:rsidRDefault="008134D9">
      <w:pPr>
        <w:pStyle w:val="ConsPlusNormal"/>
      </w:pPr>
    </w:p>
    <w:p w:rsidR="008134D9" w:rsidRDefault="008134D9">
      <w:pPr>
        <w:pStyle w:val="ConsPlusNormal"/>
      </w:pPr>
    </w:p>
    <w:p w:rsidR="008134D9" w:rsidRDefault="008134D9">
      <w:pPr>
        <w:pStyle w:val="ConsPlusNormal"/>
      </w:pPr>
    </w:p>
    <w:p w:rsidR="00641C7A" w:rsidRDefault="00641C7A">
      <w:pPr>
        <w:pStyle w:val="ConsPlusNormal"/>
      </w:pPr>
    </w:p>
    <w:p w:rsidR="00D87FDA" w:rsidRDefault="00D87FDA">
      <w:pPr>
        <w:pStyle w:val="ConsPlusNormal"/>
      </w:pPr>
    </w:p>
    <w:p w:rsidR="00D87FDA" w:rsidRDefault="00D87FDA">
      <w:pPr>
        <w:pStyle w:val="ConsPlusNormal"/>
      </w:pPr>
    </w:p>
    <w:p w:rsidR="00006729" w:rsidRDefault="00006729">
      <w:pPr>
        <w:pStyle w:val="ConsPlusNormal"/>
      </w:pPr>
    </w:p>
    <w:p w:rsidR="0073183B" w:rsidRDefault="0073183B">
      <w:pPr>
        <w:pStyle w:val="ConsPlusNormal"/>
      </w:pPr>
    </w:p>
    <w:p w:rsidR="0073183B" w:rsidRDefault="0073183B">
      <w:pPr>
        <w:pStyle w:val="ConsPlusNormal"/>
      </w:pPr>
    </w:p>
    <w:p w:rsidR="00D3464B" w:rsidRDefault="00D3464B">
      <w:pPr>
        <w:pStyle w:val="ConsPlusNormal"/>
      </w:pPr>
    </w:p>
    <w:p w:rsidR="00D3464B" w:rsidRDefault="00D3464B">
      <w:pPr>
        <w:pStyle w:val="ConsPlusNormal"/>
      </w:pPr>
    </w:p>
    <w:p w:rsidR="00D3464B" w:rsidRDefault="00D3464B">
      <w:pPr>
        <w:pStyle w:val="ConsPlusNormal"/>
      </w:pPr>
    </w:p>
    <w:p w:rsidR="00D3464B" w:rsidRDefault="00D3464B">
      <w:pPr>
        <w:pStyle w:val="ConsPlusNormal"/>
      </w:pPr>
    </w:p>
    <w:p w:rsidR="00D3464B" w:rsidRDefault="00D3464B">
      <w:pPr>
        <w:pStyle w:val="ConsPlusNormal"/>
      </w:pPr>
    </w:p>
    <w:p w:rsidR="00D3464B" w:rsidRDefault="00D3464B">
      <w:pPr>
        <w:pStyle w:val="ConsPlusNormal"/>
      </w:pPr>
    </w:p>
    <w:p w:rsidR="00D3464B" w:rsidRDefault="00D3464B">
      <w:pPr>
        <w:pStyle w:val="ConsPlusNormal"/>
      </w:pPr>
    </w:p>
    <w:p w:rsidR="0073183B" w:rsidRDefault="0073183B">
      <w:pPr>
        <w:pStyle w:val="ConsPlusNormal"/>
      </w:pPr>
    </w:p>
    <w:p w:rsidR="00B00D96" w:rsidRDefault="00B00D96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E95EBA" w:rsidRDefault="00E95EBA">
      <w:pPr>
        <w:pStyle w:val="ConsPlusNormal"/>
      </w:pPr>
    </w:p>
    <w:p w:rsidR="00072E09" w:rsidRDefault="00072E09">
      <w:pPr>
        <w:pStyle w:val="ConsPlusNormal"/>
      </w:pPr>
    </w:p>
    <w:p w:rsidR="008C4DF1" w:rsidRDefault="008C4DF1">
      <w:pPr>
        <w:pStyle w:val="ConsPlusNormal"/>
      </w:pPr>
    </w:p>
    <w:p w:rsidR="008C4DF1" w:rsidRDefault="008C4DF1">
      <w:pPr>
        <w:pStyle w:val="ConsPlusNormal"/>
      </w:pPr>
    </w:p>
    <w:tbl>
      <w:tblPr>
        <w:tblW w:w="97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57"/>
      </w:tblGrid>
      <w:tr w:rsidR="00E00B37" w:rsidRPr="00EC5272" w:rsidTr="00913A4A">
        <w:tc>
          <w:tcPr>
            <w:tcW w:w="9757" w:type="dxa"/>
            <w:tcBorders>
              <w:top w:val="nil"/>
              <w:left w:val="nil"/>
              <w:bottom w:val="nil"/>
              <w:right w:val="nil"/>
            </w:tcBorders>
          </w:tcPr>
          <w:p w:rsidR="00E00B37" w:rsidRPr="00EC5272" w:rsidRDefault="00E00B37" w:rsidP="00294DAA">
            <w:pPr>
              <w:pStyle w:val="ConsPlusNormal"/>
              <w:ind w:left="546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E00B37" w:rsidRPr="00EC5272" w:rsidRDefault="00E00B37" w:rsidP="00294DAA">
            <w:pPr>
              <w:pStyle w:val="ConsPlusNormal"/>
              <w:ind w:left="5469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294DAA" w:rsidRPr="00EC5272">
              <w:rPr>
                <w:rFonts w:ascii="Times New Roman" w:hAnsi="Times New Roman" w:cs="Times New Roman"/>
                <w:sz w:val="24"/>
                <w:szCs w:val="24"/>
              </w:rPr>
              <w:t>распоряжению</w:t>
            </w:r>
            <w:r w:rsidRPr="00EC5272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комитета </w:t>
            </w:r>
          </w:p>
          <w:p w:rsidR="00E00B37" w:rsidRPr="00EC5272" w:rsidRDefault="00E00B37" w:rsidP="00294DAA">
            <w:pPr>
              <w:pStyle w:val="ConsPlusNormal"/>
              <w:ind w:left="5469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sz w:val="24"/>
                <w:szCs w:val="24"/>
              </w:rPr>
              <w:t>от _________________ № _____</w:t>
            </w:r>
          </w:p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B37" w:rsidRPr="00EC5272" w:rsidRDefault="00E00B37" w:rsidP="00913A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потребности в подготовке специалистов </w:t>
            </w:r>
          </w:p>
          <w:p w:rsidR="00E00B37" w:rsidRPr="00EC5272" w:rsidRDefault="00E00B37" w:rsidP="00913A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образовательным программам высшего образования</w:t>
            </w:r>
          </w:p>
          <w:p w:rsidR="00E00B37" w:rsidRPr="00EC5272" w:rsidRDefault="00E00B37" w:rsidP="00913A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B37" w:rsidRPr="00EC5272" w:rsidRDefault="00E00B37" w:rsidP="00913A4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</w:t>
            </w:r>
          </w:p>
          <w:p w:rsidR="00E00B37" w:rsidRPr="00EC5272" w:rsidRDefault="00E00B37" w:rsidP="00913A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272">
              <w:rPr>
                <w:rFonts w:ascii="Times New Roman" w:hAnsi="Times New Roman" w:cs="Times New Roman"/>
                <w:sz w:val="16"/>
                <w:szCs w:val="16"/>
              </w:rPr>
              <w:t>название государственного учреждения или предприятия, подведомственного Жилищному комитету</w:t>
            </w:r>
          </w:p>
          <w:p w:rsidR="00E00B37" w:rsidRPr="00EC5272" w:rsidRDefault="00E00B37" w:rsidP="00913A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B37" w:rsidRPr="00176036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C52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527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______________</w:t>
            </w:r>
            <w:r w:rsidR="0017603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E00B37" w:rsidRPr="00EC5272" w:rsidRDefault="00E00B37" w:rsidP="00E00B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2410"/>
        <w:gridCol w:w="709"/>
        <w:gridCol w:w="3827"/>
        <w:gridCol w:w="1984"/>
      </w:tblGrid>
      <w:tr w:rsidR="00766D10" w:rsidRPr="00EC5272" w:rsidTr="005F4A0E">
        <w:tc>
          <w:tcPr>
            <w:tcW w:w="3114" w:type="dxa"/>
            <w:gridSpan w:val="2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Специальности, направления подготовки </w:t>
            </w:r>
          </w:p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32138" w:rsidRPr="00EC5272" w:rsidRDefault="00F32138" w:rsidP="005F4A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eastAsia="en-US"/>
              </w:rPr>
              <w:t>Количество мест (единиц)</w:t>
            </w:r>
          </w:p>
        </w:tc>
        <w:tc>
          <w:tcPr>
            <w:tcW w:w="3827" w:type="dxa"/>
            <w:vMerge w:val="restart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образовательной организации, </w:t>
            </w:r>
          </w:p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которой будет обучаться гражданин </w:t>
            </w:r>
          </w:p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договором </w:t>
            </w:r>
          </w:p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о целевом обучении</w:t>
            </w:r>
          </w:p>
        </w:tc>
        <w:tc>
          <w:tcPr>
            <w:tcW w:w="1984" w:type="dxa"/>
            <w:vMerge w:val="restart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субъекта Российской Федерации, на территории которого может быть трудоустроен гражданин в соответствии с договором о целевом обучении</w:t>
            </w:r>
          </w:p>
        </w:tc>
      </w:tr>
      <w:tr w:rsidR="00766D10" w:rsidRPr="00EC5272" w:rsidTr="005F4A0E">
        <w:tc>
          <w:tcPr>
            <w:tcW w:w="70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2410" w:type="dxa"/>
          </w:tcPr>
          <w:p w:rsidR="00F32138" w:rsidRPr="00EC5272" w:rsidRDefault="00F32138" w:rsidP="00F321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/>
          </w:tcPr>
          <w:p w:rsidR="00F32138" w:rsidRPr="00EC5272" w:rsidRDefault="00F32138" w:rsidP="00913A4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F32138" w:rsidRPr="00EC5272" w:rsidRDefault="00F32138" w:rsidP="00913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F32138" w:rsidRPr="00EC5272" w:rsidRDefault="00F32138" w:rsidP="00913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10" w:rsidRPr="00EC5272" w:rsidTr="005F4A0E">
        <w:tc>
          <w:tcPr>
            <w:tcW w:w="70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6D10" w:rsidRPr="00EC5272" w:rsidTr="005F4A0E">
        <w:tc>
          <w:tcPr>
            <w:tcW w:w="3823" w:type="dxa"/>
            <w:gridSpan w:val="3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подготовки высшего образования - бакалавриата</w:t>
            </w:r>
          </w:p>
        </w:tc>
        <w:tc>
          <w:tcPr>
            <w:tcW w:w="3827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10" w:rsidRPr="00EC5272" w:rsidTr="005F4A0E">
        <w:tc>
          <w:tcPr>
            <w:tcW w:w="70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10" w:rsidRPr="00EC5272" w:rsidTr="005F4A0E">
        <w:tc>
          <w:tcPr>
            <w:tcW w:w="70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10" w:rsidRPr="00EC5272" w:rsidTr="005F4A0E">
        <w:tc>
          <w:tcPr>
            <w:tcW w:w="3823" w:type="dxa"/>
            <w:gridSpan w:val="3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 высшего образования - специалитета</w:t>
            </w:r>
          </w:p>
        </w:tc>
        <w:tc>
          <w:tcPr>
            <w:tcW w:w="3827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10" w:rsidRPr="00EC5272" w:rsidTr="005F4A0E">
        <w:tc>
          <w:tcPr>
            <w:tcW w:w="70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6D10" w:rsidRPr="00EC5272" w:rsidTr="005F4A0E">
        <w:tc>
          <w:tcPr>
            <w:tcW w:w="70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32138" w:rsidRPr="00EC5272" w:rsidRDefault="00F32138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0B37" w:rsidRPr="00EC5272" w:rsidRDefault="00E00B37" w:rsidP="00E00B3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7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4110"/>
        <w:gridCol w:w="5103"/>
      </w:tblGrid>
      <w:tr w:rsidR="00E00B37" w:rsidRPr="00EC5272" w:rsidTr="00DA294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0B37" w:rsidRPr="00EC5272" w:rsidRDefault="00E00B37" w:rsidP="00913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B37" w:rsidRPr="00EC5272" w:rsidRDefault="00E00B37" w:rsidP="00913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B37" w:rsidRPr="00EC5272" w:rsidRDefault="00E00B37" w:rsidP="00913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sz w:val="24"/>
                <w:szCs w:val="24"/>
              </w:rPr>
              <w:t>(фамилия, инициалы, подпись, печать)</w:t>
            </w:r>
          </w:p>
        </w:tc>
      </w:tr>
      <w:tr w:rsidR="00E00B37" w:rsidRPr="00EC5272" w:rsidTr="00DA294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00B37" w:rsidRPr="00EC5272" w:rsidRDefault="00E00B37" w:rsidP="00913A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B37" w:rsidRPr="00EC5272" w:rsidRDefault="00E00B37" w:rsidP="00F32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272">
              <w:rPr>
                <w:rFonts w:ascii="Times New Roman" w:hAnsi="Times New Roman" w:cs="Times New Roman"/>
                <w:i/>
                <w:sz w:val="16"/>
                <w:szCs w:val="16"/>
              </w:rPr>
              <w:t>(наименование государственного учреждения или предприятия, подведомственного</w:t>
            </w:r>
            <w:r w:rsidR="00F32138" w:rsidRPr="00EC527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EC5272">
              <w:rPr>
                <w:rFonts w:ascii="Times New Roman" w:hAnsi="Times New Roman" w:cs="Times New Roman"/>
                <w:i/>
                <w:sz w:val="16"/>
                <w:szCs w:val="16"/>
              </w:rPr>
              <w:t>Жилищному комитету)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B37" w:rsidRPr="00EC5272" w:rsidRDefault="00E00B37" w:rsidP="00913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0B37" w:rsidRPr="00EC5272" w:rsidRDefault="00E00B37" w:rsidP="00E00B3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C5272">
        <w:rPr>
          <w:rFonts w:eastAsiaTheme="minorHAnsi"/>
          <w:b/>
          <w:iCs/>
          <w:lang w:eastAsia="en-US"/>
        </w:rPr>
        <w:t>Примечание:</w:t>
      </w:r>
    </w:p>
    <w:p w:rsidR="00E00B37" w:rsidRPr="00EC5272" w:rsidRDefault="00E00B37" w:rsidP="00E00B3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EC5272">
        <w:rPr>
          <w:rFonts w:eastAsiaTheme="minorHAnsi"/>
          <w:iCs/>
          <w:lang w:eastAsia="en-US"/>
        </w:rPr>
        <w:t>1. Заявки предоставляются в Жилищный комитет в бумажном и электронном виде.</w:t>
      </w:r>
    </w:p>
    <w:p w:rsidR="00E00B37" w:rsidRPr="00EC5272" w:rsidRDefault="00E00B37" w:rsidP="00E00B37">
      <w:pPr>
        <w:autoSpaceDE w:val="0"/>
        <w:autoSpaceDN w:val="0"/>
        <w:adjustRightInd w:val="0"/>
        <w:spacing w:before="220"/>
        <w:ind w:firstLine="540"/>
        <w:jc w:val="both"/>
        <w:rPr>
          <w:rFonts w:eastAsiaTheme="minorHAnsi"/>
          <w:lang w:eastAsia="en-US"/>
        </w:rPr>
      </w:pPr>
      <w:r w:rsidRPr="00EC5272">
        <w:rPr>
          <w:rFonts w:eastAsiaTheme="minorHAnsi"/>
          <w:iCs/>
          <w:lang w:eastAsia="en-US"/>
        </w:rPr>
        <w:t xml:space="preserve">2. Печатная версия заявки в виде скан-копии, подписанной руководителем </w:t>
      </w:r>
      <w:r w:rsidR="002477A2">
        <w:rPr>
          <w:rFonts w:eastAsiaTheme="minorHAnsi"/>
          <w:iCs/>
          <w:lang w:eastAsia="en-US"/>
        </w:rPr>
        <w:t>организации</w:t>
      </w:r>
      <w:r w:rsidRPr="00EC5272">
        <w:rPr>
          <w:rFonts w:eastAsiaTheme="minorHAnsi"/>
          <w:iCs/>
          <w:lang w:eastAsia="en-US"/>
        </w:rPr>
        <w:t xml:space="preserve">, размещается на </w:t>
      </w:r>
      <w:r w:rsidR="00C20716">
        <w:rPr>
          <w:rFonts w:eastAsiaTheme="minorHAnsi"/>
          <w:iCs/>
          <w:lang w:eastAsia="en-US"/>
        </w:rPr>
        <w:t xml:space="preserve">официальном </w:t>
      </w:r>
      <w:r w:rsidRPr="00EC5272">
        <w:rPr>
          <w:rFonts w:eastAsiaTheme="minorHAnsi"/>
          <w:iCs/>
          <w:lang w:eastAsia="en-US"/>
        </w:rPr>
        <w:t xml:space="preserve">сайте </w:t>
      </w:r>
      <w:r w:rsidR="00C20716">
        <w:rPr>
          <w:rFonts w:eastAsiaTheme="minorHAnsi"/>
          <w:iCs/>
          <w:lang w:eastAsia="en-US"/>
        </w:rPr>
        <w:t>организации</w:t>
      </w:r>
      <w:r w:rsidRPr="00EC5272">
        <w:rPr>
          <w:rFonts w:eastAsiaTheme="minorHAnsi"/>
          <w:iCs/>
          <w:lang w:eastAsia="en-US"/>
        </w:rPr>
        <w:t xml:space="preserve"> в разделе «Целевая подготовка специалистов».</w:t>
      </w:r>
    </w:p>
    <w:p w:rsidR="00E00B37" w:rsidRPr="00EC5272" w:rsidRDefault="00E00B37" w:rsidP="00E00B37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3" w:name="P29"/>
      <w:bookmarkEnd w:id="3"/>
    </w:p>
    <w:p w:rsidR="00E00B37" w:rsidRPr="00EC5272" w:rsidRDefault="00E00B37" w:rsidP="00E00B3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2138" w:rsidRPr="00EC5272" w:rsidRDefault="00F32138" w:rsidP="00E00B3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2138" w:rsidRPr="00EC5272" w:rsidRDefault="00F32138" w:rsidP="00E00B3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2138" w:rsidRPr="00EC5272" w:rsidRDefault="00F32138" w:rsidP="00E00B3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2138" w:rsidRPr="00EC5272" w:rsidRDefault="00F32138" w:rsidP="00E00B3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F32138" w:rsidRPr="00EC5272" w:rsidRDefault="00F32138" w:rsidP="00E00B37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94DAA" w:rsidRPr="00EC5272" w:rsidRDefault="00294DAA" w:rsidP="00294DAA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EC527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294DAA" w:rsidRPr="00EC5272" w:rsidRDefault="00294DAA" w:rsidP="00294DAA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EC5272">
        <w:rPr>
          <w:rFonts w:ascii="Times New Roman" w:hAnsi="Times New Roman" w:cs="Times New Roman"/>
          <w:sz w:val="24"/>
          <w:szCs w:val="24"/>
        </w:rPr>
        <w:t xml:space="preserve">к распоряжению Жилищного комитета </w:t>
      </w:r>
    </w:p>
    <w:p w:rsidR="00E00B37" w:rsidRPr="00EC5272" w:rsidRDefault="00294DAA" w:rsidP="00294DAA">
      <w:pPr>
        <w:pStyle w:val="ConsPlusNormal"/>
        <w:ind w:left="5245"/>
      </w:pPr>
      <w:r w:rsidRPr="00EC5272">
        <w:rPr>
          <w:rFonts w:ascii="Times New Roman" w:hAnsi="Times New Roman" w:cs="Times New Roman"/>
          <w:sz w:val="24"/>
          <w:szCs w:val="24"/>
        </w:rPr>
        <w:t>от _________________ № _____</w:t>
      </w: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401"/>
        <w:gridCol w:w="710"/>
      </w:tblGrid>
      <w:tr w:rsidR="00E00B37" w:rsidRPr="00EC5272" w:rsidTr="00357427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0B37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4" w:name="P1012"/>
            <w:bookmarkEnd w:id="4"/>
          </w:p>
          <w:p w:rsidR="00E00B37" w:rsidRPr="00EC5272" w:rsidRDefault="00E00B37" w:rsidP="00913A4A">
            <w:pPr>
              <w:pStyle w:val="ConsPlusNormal"/>
              <w:jc w:val="center"/>
            </w:pPr>
          </w:p>
        </w:tc>
      </w:tr>
      <w:tr w:rsidR="00357427" w:rsidTr="00357427">
        <w:tblPrEx>
          <w:tblLook w:val="0000" w:firstRow="0" w:lastRow="0" w:firstColumn="0" w:lastColumn="0" w:noHBand="0" w:noVBand="0"/>
        </w:tblPrEx>
        <w:trPr>
          <w:gridAfter w:val="1"/>
          <w:wAfter w:w="710" w:type="dxa"/>
        </w:trPr>
        <w:tc>
          <w:tcPr>
            <w:tcW w:w="5670" w:type="dxa"/>
          </w:tcPr>
          <w:p w:rsidR="00357427" w:rsidRDefault="00357427" w:rsidP="005D44BD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Информация о количестве граждан, с которыми</w:t>
            </w: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:rsidR="00357427" w:rsidRDefault="00357427" w:rsidP="005D44BD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357427" w:rsidTr="00357427">
        <w:tblPrEx>
          <w:tblLook w:val="0000" w:firstRow="0" w:lastRow="0" w:firstColumn="0" w:lastColumn="0" w:noHBand="0" w:noVBand="0"/>
        </w:tblPrEx>
        <w:trPr>
          <w:gridAfter w:val="1"/>
          <w:wAfter w:w="710" w:type="dxa"/>
        </w:trPr>
        <w:tc>
          <w:tcPr>
            <w:tcW w:w="5670" w:type="dxa"/>
          </w:tcPr>
          <w:p w:rsidR="00357427" w:rsidRDefault="00357427" w:rsidP="005D44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357427" w:rsidRDefault="00357427" w:rsidP="00357427">
            <w:pPr>
              <w:pStyle w:val="ConsPlusNonformat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</w:t>
            </w:r>
            <w:r w:rsidRPr="00EC5272">
              <w:rPr>
                <w:rFonts w:ascii="Times New Roman" w:hAnsi="Times New Roman" w:cs="Times New Roman"/>
                <w:sz w:val="16"/>
                <w:szCs w:val="16"/>
              </w:rPr>
              <w:t>название государственного учреждения или предприятия, подведомственного Жилищному комитету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C5272">
              <w:rPr>
                <w:rFonts w:ascii="Times New Roman" w:hAnsi="Times New Roman" w:cs="Times New Roman"/>
                <w:sz w:val="16"/>
                <w:szCs w:val="16"/>
              </w:rPr>
              <w:t>(заказчика)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  <w:tr w:rsidR="00357427" w:rsidTr="00357427">
        <w:tblPrEx>
          <w:tblLook w:val="0000" w:firstRow="0" w:lastRow="0" w:firstColumn="0" w:lastColumn="0" w:noHBand="0" w:noVBand="0"/>
        </w:tblPrEx>
        <w:trPr>
          <w:gridAfter w:val="1"/>
          <w:wAfter w:w="710" w:type="dxa"/>
        </w:trPr>
        <w:tc>
          <w:tcPr>
            <w:tcW w:w="9071" w:type="dxa"/>
            <w:gridSpan w:val="2"/>
          </w:tcPr>
          <w:p w:rsidR="00357427" w:rsidRDefault="00357427" w:rsidP="005D44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5" w:name="_Hlk160034343"/>
            <w:r>
              <w:rPr>
                <w:rFonts w:eastAsiaTheme="minorHAnsi"/>
                <w:b/>
                <w:bCs/>
                <w:lang w:eastAsia="en-US"/>
              </w:rPr>
              <w:t>заключены договоры о целевом обучении в ____ году, в том числе о количестве граждан, поступивших на целевое обучение по образовательным программам высшего образования в пределах установленной квоты</w:t>
            </w:r>
            <w:bookmarkEnd w:id="5"/>
          </w:p>
        </w:tc>
      </w:tr>
    </w:tbl>
    <w:p w:rsidR="00E00B37" w:rsidRPr="00EC5272" w:rsidRDefault="00E00B37" w:rsidP="00E00B37">
      <w:pPr>
        <w:pStyle w:val="ConsPlusNormal"/>
        <w:jc w:val="center"/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709"/>
        <w:gridCol w:w="1276"/>
        <w:gridCol w:w="1984"/>
        <w:gridCol w:w="1560"/>
        <w:gridCol w:w="850"/>
        <w:gridCol w:w="1417"/>
        <w:gridCol w:w="851"/>
        <w:gridCol w:w="992"/>
      </w:tblGrid>
      <w:tr w:rsidR="00E00B37" w:rsidRPr="00EC5272" w:rsidTr="005F4A0E">
        <w:trPr>
          <w:cantSplit/>
          <w:trHeight w:val="1134"/>
        </w:trPr>
        <w:tc>
          <w:tcPr>
            <w:tcW w:w="426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9" w:type="dxa"/>
            <w:textDirection w:val="btLr"/>
          </w:tcPr>
          <w:p w:rsidR="00E00B37" w:rsidRPr="00EC5272" w:rsidRDefault="00E00B37" w:rsidP="005F4A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Год договора</w:t>
            </w:r>
          </w:p>
        </w:tc>
        <w:tc>
          <w:tcPr>
            <w:tcW w:w="1276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Ф.И.О. гражданина, с которым заключен договор о целевом обучении</w:t>
            </w:r>
          </w:p>
        </w:tc>
        <w:tc>
          <w:tcPr>
            <w:tcW w:w="1984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государственной образовательной организации высшего образования, указанной в договоре о целевом обучении</w:t>
            </w:r>
          </w:p>
        </w:tc>
        <w:tc>
          <w:tcPr>
            <w:tcW w:w="1560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специальности/направления</w:t>
            </w:r>
            <w:r w:rsidR="00546A64"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подготовки</w:t>
            </w:r>
          </w:p>
        </w:tc>
        <w:tc>
          <w:tcPr>
            <w:tcW w:w="850" w:type="dxa"/>
            <w:textDirection w:val="btLr"/>
          </w:tcPr>
          <w:p w:rsidR="00E00B37" w:rsidRPr="00EC5272" w:rsidRDefault="00E00B37" w:rsidP="005F4A0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417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 поступлении гражданина в пределах целевой квоты (да/нет) &lt;*&gt;</w:t>
            </w:r>
          </w:p>
          <w:p w:rsidR="00E00B37" w:rsidRPr="00EC5272" w:rsidRDefault="00E00B37" w:rsidP="00913A4A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-----------------</w:t>
            </w:r>
          </w:p>
          <w:p w:rsidR="00E00B37" w:rsidRPr="00EC5272" w:rsidRDefault="00E00B37" w:rsidP="00913A4A">
            <w:pPr>
              <w:pStyle w:val="ConsPlusNorma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&lt;*&gt; </w:t>
            </w:r>
            <w:r w:rsidRPr="00EC527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заполняется до </w:t>
            </w:r>
            <w:r w:rsidR="00953B2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 августа</w:t>
            </w:r>
          </w:p>
        </w:tc>
        <w:tc>
          <w:tcPr>
            <w:tcW w:w="851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гражданина</w:t>
            </w:r>
          </w:p>
        </w:tc>
        <w:tc>
          <w:tcPr>
            <w:tcW w:w="992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гражданина</w:t>
            </w:r>
          </w:p>
        </w:tc>
      </w:tr>
      <w:tr w:rsidR="00E00B37" w:rsidRPr="00EC5272" w:rsidTr="00913A4A">
        <w:tc>
          <w:tcPr>
            <w:tcW w:w="426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272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7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0B37" w:rsidRPr="00EC5272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0B37" w:rsidRPr="00EC5272" w:rsidRDefault="00E00B37" w:rsidP="00E00B37">
      <w:pPr>
        <w:pStyle w:val="ConsPlusNormal"/>
        <w:jc w:val="center"/>
      </w:pPr>
    </w:p>
    <w:p w:rsidR="00E00B37" w:rsidRPr="00EC5272" w:rsidRDefault="00546A64" w:rsidP="00E00B3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272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E00B37" w:rsidRPr="00EC5272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E00B37" w:rsidRDefault="00E00B37" w:rsidP="005042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278" w:rsidRDefault="00504278" w:rsidP="005042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4278" w:rsidRPr="00EC5272" w:rsidRDefault="00504278" w:rsidP="005042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0B37" w:rsidRPr="00EC5272" w:rsidRDefault="00E00B37" w:rsidP="00E00B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272">
        <w:rPr>
          <w:rFonts w:ascii="Times New Roman" w:hAnsi="Times New Roman" w:cs="Times New Roman"/>
          <w:sz w:val="24"/>
          <w:szCs w:val="24"/>
        </w:rPr>
        <w:t xml:space="preserve">1. Сведения </w:t>
      </w:r>
      <w:r w:rsidR="008C4DF1">
        <w:rPr>
          <w:rFonts w:ascii="Times New Roman" w:hAnsi="Times New Roman" w:cs="Times New Roman"/>
          <w:sz w:val="24"/>
          <w:szCs w:val="24"/>
        </w:rPr>
        <w:t>формируются</w:t>
      </w:r>
      <w:r w:rsidRPr="00EC5272">
        <w:rPr>
          <w:rFonts w:ascii="Times New Roman" w:hAnsi="Times New Roman" w:cs="Times New Roman"/>
          <w:sz w:val="24"/>
          <w:szCs w:val="24"/>
        </w:rPr>
        <w:t xml:space="preserve"> </w:t>
      </w:r>
      <w:r w:rsidR="00546A64" w:rsidRPr="00EC5272">
        <w:rPr>
          <w:rFonts w:ascii="Times New Roman" w:hAnsi="Times New Roman" w:cs="Times New Roman"/>
          <w:sz w:val="24"/>
          <w:szCs w:val="24"/>
        </w:rPr>
        <w:t>исходя из требований</w:t>
      </w:r>
      <w:r w:rsidRPr="00EC527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>
        <w:r w:rsidRPr="00EC5272">
          <w:rPr>
            <w:rFonts w:ascii="Times New Roman" w:hAnsi="Times New Roman" w:cs="Times New Roman"/>
            <w:sz w:val="24"/>
            <w:szCs w:val="24"/>
          </w:rPr>
          <w:t>пункта 1.2</w:t>
        </w:r>
      </w:hyperlink>
      <w:r w:rsidRPr="00EC5272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Санкт-Петербурга от 20.05.2022 № 431 и </w:t>
      </w:r>
      <w:hyperlink r:id="rId13">
        <w:r w:rsidRPr="00EC5272">
          <w:rPr>
            <w:rFonts w:ascii="Times New Roman" w:hAnsi="Times New Roman" w:cs="Times New Roman"/>
            <w:sz w:val="24"/>
            <w:szCs w:val="24"/>
          </w:rPr>
          <w:t>приложени</w:t>
        </w:r>
        <w:r w:rsidR="00546A64" w:rsidRPr="00EC5272">
          <w:rPr>
            <w:rFonts w:ascii="Times New Roman" w:hAnsi="Times New Roman" w:cs="Times New Roman"/>
            <w:sz w:val="24"/>
            <w:szCs w:val="24"/>
          </w:rPr>
          <w:t xml:space="preserve">я </w:t>
        </w:r>
        <w:r w:rsidRPr="00EC5272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C5272">
        <w:rPr>
          <w:rFonts w:ascii="Times New Roman" w:hAnsi="Times New Roman" w:cs="Times New Roman"/>
          <w:sz w:val="24"/>
          <w:szCs w:val="24"/>
        </w:rPr>
        <w:t xml:space="preserve"> к распоряжению Комитета по науке и высшей школе Правительства Санкт-Петербурга от 20.06.2022 № 103 </w:t>
      </w:r>
      <w:r w:rsidR="005251E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5272">
        <w:rPr>
          <w:rFonts w:ascii="Times New Roman" w:hAnsi="Times New Roman" w:cs="Times New Roman"/>
          <w:sz w:val="24"/>
          <w:szCs w:val="24"/>
        </w:rPr>
        <w:t xml:space="preserve">«О мерах по реализации постановления Правительства Санкт-Петербурга от 20.05.2022 </w:t>
      </w:r>
      <w:r w:rsidR="005251E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C5272">
        <w:rPr>
          <w:rFonts w:ascii="Times New Roman" w:hAnsi="Times New Roman" w:cs="Times New Roman"/>
          <w:sz w:val="24"/>
          <w:szCs w:val="24"/>
        </w:rPr>
        <w:t>№ 431».</w:t>
      </w:r>
    </w:p>
    <w:p w:rsidR="00E00B37" w:rsidRPr="00EC5272" w:rsidRDefault="00E00B37" w:rsidP="00E00B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272">
        <w:rPr>
          <w:rFonts w:ascii="Times New Roman" w:hAnsi="Times New Roman" w:cs="Times New Roman"/>
          <w:sz w:val="24"/>
          <w:szCs w:val="24"/>
        </w:rPr>
        <w:t xml:space="preserve">2. Сведения предоставляются в Жилищный комитет в бумажном и электронном виде ежегодно до </w:t>
      </w:r>
      <w:r w:rsidR="00953B2E">
        <w:rPr>
          <w:rFonts w:ascii="Times New Roman" w:hAnsi="Times New Roman" w:cs="Times New Roman"/>
          <w:sz w:val="24"/>
          <w:szCs w:val="24"/>
        </w:rPr>
        <w:t>30 августа</w:t>
      </w:r>
      <w:r w:rsidRPr="00EC5272">
        <w:rPr>
          <w:rFonts w:ascii="Times New Roman" w:hAnsi="Times New Roman" w:cs="Times New Roman"/>
          <w:sz w:val="24"/>
          <w:szCs w:val="24"/>
        </w:rPr>
        <w:t xml:space="preserve"> (после заключения договоров о целевом обучении).</w:t>
      </w:r>
    </w:p>
    <w:p w:rsidR="00E00B37" w:rsidRPr="00EC5272" w:rsidRDefault="00E00B37" w:rsidP="00E00B37">
      <w:pPr>
        <w:pStyle w:val="ConsPlusNormal"/>
      </w:pPr>
    </w:p>
    <w:p w:rsidR="00E00B37" w:rsidRPr="00EC5272" w:rsidRDefault="00E00B37" w:rsidP="00E00B37">
      <w:pPr>
        <w:pStyle w:val="ConsPlusNormal"/>
      </w:pPr>
    </w:p>
    <w:p w:rsidR="00E00B37" w:rsidRPr="00EC5272" w:rsidRDefault="00E00B37" w:rsidP="00E00B37">
      <w:pPr>
        <w:pStyle w:val="ConsPlusNormal"/>
      </w:pPr>
    </w:p>
    <w:p w:rsidR="00E00B37" w:rsidRPr="00EC5272" w:rsidRDefault="00E00B37" w:rsidP="00E00B37">
      <w:pPr>
        <w:pStyle w:val="ConsPlusNormal"/>
      </w:pPr>
    </w:p>
    <w:p w:rsidR="00E00B37" w:rsidRPr="00EC5272" w:rsidRDefault="00E00B37" w:rsidP="00E00B37">
      <w:pPr>
        <w:pStyle w:val="ConsPlusNormal"/>
      </w:pPr>
    </w:p>
    <w:p w:rsidR="00E00B37" w:rsidRPr="00EC5272" w:rsidRDefault="00E00B37" w:rsidP="00E00B37">
      <w:pPr>
        <w:pStyle w:val="ConsPlusNormal"/>
      </w:pPr>
    </w:p>
    <w:p w:rsidR="00E00B37" w:rsidRPr="00EC5272" w:rsidRDefault="00E00B37" w:rsidP="00E00B37">
      <w:pPr>
        <w:pStyle w:val="ConsPlusNormal"/>
      </w:pPr>
    </w:p>
    <w:p w:rsidR="00E00B37" w:rsidRPr="00EC5272" w:rsidRDefault="00E00B37" w:rsidP="00E00B37">
      <w:pPr>
        <w:pStyle w:val="ConsPlusNormal"/>
      </w:pPr>
    </w:p>
    <w:p w:rsidR="00E00B37" w:rsidRPr="00EC5272" w:rsidRDefault="00E00B37" w:rsidP="00E00B37">
      <w:pPr>
        <w:pStyle w:val="ConsPlusNormal"/>
      </w:pPr>
    </w:p>
    <w:p w:rsidR="00E00B37" w:rsidRPr="00EC5272" w:rsidRDefault="00E00B37" w:rsidP="00E00B37">
      <w:pPr>
        <w:pStyle w:val="ConsPlusNormal"/>
      </w:pPr>
    </w:p>
    <w:p w:rsidR="00E00B37" w:rsidRPr="00EC5272" w:rsidRDefault="00E00B37" w:rsidP="00E00B37">
      <w:pPr>
        <w:pStyle w:val="ConsPlusNormal"/>
      </w:pPr>
    </w:p>
    <w:p w:rsidR="00E00B37" w:rsidRDefault="00E00B37" w:rsidP="00E00B37">
      <w:pPr>
        <w:pStyle w:val="ConsPlusNormal"/>
      </w:pPr>
    </w:p>
    <w:p w:rsidR="00DA2942" w:rsidRDefault="00DA2942" w:rsidP="00E00B37">
      <w:pPr>
        <w:pStyle w:val="ConsPlusNormal"/>
      </w:pPr>
    </w:p>
    <w:p w:rsidR="00B768C4" w:rsidRDefault="00B768C4" w:rsidP="00E00B37">
      <w:pPr>
        <w:pStyle w:val="ConsPlusNormal"/>
      </w:pPr>
    </w:p>
    <w:p w:rsidR="00B768C4" w:rsidRPr="00EC5272" w:rsidRDefault="00B768C4" w:rsidP="00E00B37">
      <w:pPr>
        <w:pStyle w:val="ConsPlusNormal"/>
      </w:pPr>
    </w:p>
    <w:p w:rsidR="008F1EAB" w:rsidRPr="00EC5272" w:rsidRDefault="008F1EAB" w:rsidP="00E00B37">
      <w:pPr>
        <w:pStyle w:val="ConsPlusNormal"/>
      </w:pPr>
    </w:p>
    <w:p w:rsidR="00E00B37" w:rsidRPr="00EC5272" w:rsidRDefault="00E00B37" w:rsidP="00E00B37">
      <w:pPr>
        <w:pStyle w:val="ConsPlusNormal"/>
      </w:pPr>
    </w:p>
    <w:p w:rsidR="00124A19" w:rsidRPr="00EC5272" w:rsidRDefault="00124A19" w:rsidP="00124A19">
      <w:pPr>
        <w:pStyle w:val="ConsPlusNormal"/>
        <w:ind w:left="5469"/>
        <w:outlineLvl w:val="0"/>
        <w:rPr>
          <w:rFonts w:ascii="Times New Roman" w:hAnsi="Times New Roman" w:cs="Times New Roman"/>
          <w:sz w:val="24"/>
          <w:szCs w:val="24"/>
        </w:rPr>
      </w:pPr>
      <w:r w:rsidRPr="00EC5272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124A19" w:rsidRPr="00EC5272" w:rsidRDefault="00124A19" w:rsidP="00124A19">
      <w:pPr>
        <w:pStyle w:val="ConsPlusNormal"/>
        <w:ind w:left="5469"/>
        <w:rPr>
          <w:rFonts w:ascii="Times New Roman" w:hAnsi="Times New Roman" w:cs="Times New Roman"/>
          <w:sz w:val="24"/>
          <w:szCs w:val="24"/>
        </w:rPr>
      </w:pPr>
      <w:r w:rsidRPr="00EC5272">
        <w:rPr>
          <w:rFonts w:ascii="Times New Roman" w:hAnsi="Times New Roman" w:cs="Times New Roman"/>
          <w:sz w:val="24"/>
          <w:szCs w:val="24"/>
        </w:rPr>
        <w:t xml:space="preserve">к распоряжению Жилищного комитета </w:t>
      </w:r>
    </w:p>
    <w:p w:rsidR="00124A19" w:rsidRPr="00EC5272" w:rsidRDefault="00124A19" w:rsidP="00124A19">
      <w:pPr>
        <w:pStyle w:val="ConsPlusNormal"/>
        <w:ind w:left="5469"/>
        <w:rPr>
          <w:rFonts w:ascii="Times New Roman" w:hAnsi="Times New Roman" w:cs="Times New Roman"/>
          <w:sz w:val="24"/>
          <w:szCs w:val="24"/>
        </w:rPr>
      </w:pPr>
      <w:r w:rsidRPr="00EC5272">
        <w:rPr>
          <w:rFonts w:ascii="Times New Roman" w:hAnsi="Times New Roman" w:cs="Times New Roman"/>
          <w:sz w:val="24"/>
          <w:szCs w:val="24"/>
        </w:rPr>
        <w:t>от _________________ № _____</w:t>
      </w:r>
    </w:p>
    <w:p w:rsidR="00E00B37" w:rsidRDefault="00E00B37" w:rsidP="00E00B37">
      <w:pPr>
        <w:pStyle w:val="ConsPlusNormal"/>
        <w:jc w:val="right"/>
      </w:pPr>
    </w:p>
    <w:p w:rsidR="00E00B37" w:rsidRDefault="00E00B37" w:rsidP="00E00B37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E00B37" w:rsidRPr="00732B34" w:rsidTr="00913A4A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00B37" w:rsidRPr="00732B34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052"/>
            <w:bookmarkEnd w:id="6"/>
            <w:r w:rsidRPr="00732B3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E00B37" w:rsidRPr="00732B34" w:rsidRDefault="00E00B37" w:rsidP="00913A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B34">
              <w:rPr>
                <w:rFonts w:ascii="Times New Roman" w:hAnsi="Times New Roman" w:cs="Times New Roman"/>
                <w:b/>
                <w:sz w:val="24"/>
                <w:szCs w:val="24"/>
              </w:rPr>
              <w:t>о количестве расторгнутых договоров о целевом обучении</w:t>
            </w:r>
            <w:r w:rsidR="0052406A">
              <w:rPr>
                <w:rFonts w:ascii="Times New Roman" w:hAnsi="Times New Roman" w:cs="Times New Roman"/>
                <w:b/>
                <w:sz w:val="24"/>
                <w:szCs w:val="24"/>
              </w:rPr>
              <w:t>, заключенных с</w:t>
            </w:r>
          </w:p>
        </w:tc>
      </w:tr>
    </w:tbl>
    <w:p w:rsidR="00E00B37" w:rsidRPr="00732B34" w:rsidRDefault="00E00B37" w:rsidP="00E00B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00B37" w:rsidRPr="00732B34" w:rsidRDefault="00E00B37" w:rsidP="00E00B3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B3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E00B37" w:rsidRPr="00732B34" w:rsidRDefault="00E00B37" w:rsidP="00E00B3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2B34">
        <w:rPr>
          <w:rFonts w:ascii="Times New Roman" w:hAnsi="Times New Roman" w:cs="Times New Roman"/>
          <w:sz w:val="16"/>
          <w:szCs w:val="16"/>
        </w:rPr>
        <w:t>название государственного учреждения или предприятия, подведомственного Жилищному комитету</w:t>
      </w:r>
    </w:p>
    <w:p w:rsidR="00E00B37" w:rsidRPr="00732B34" w:rsidRDefault="00E00B37" w:rsidP="00E00B3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732B34">
        <w:rPr>
          <w:rFonts w:ascii="Times New Roman" w:hAnsi="Times New Roman" w:cs="Times New Roman"/>
          <w:sz w:val="16"/>
          <w:szCs w:val="16"/>
        </w:rPr>
        <w:t>(заказчика)</w:t>
      </w:r>
    </w:p>
    <w:p w:rsidR="00E00B37" w:rsidRPr="008F1EAB" w:rsidRDefault="00E00B37" w:rsidP="00E00B37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p w:rsidR="00E00B37" w:rsidRPr="008F1EAB" w:rsidRDefault="00E00B37" w:rsidP="00E00B37">
      <w:pPr>
        <w:pStyle w:val="ConsPlusNormal"/>
        <w:jc w:val="center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25"/>
        <w:gridCol w:w="2268"/>
      </w:tblGrid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3D4">
              <w:rPr>
                <w:rFonts w:ascii="Times New Roman" w:hAnsi="Times New Roman" w:cs="Times New Roman"/>
                <w:b/>
              </w:rPr>
              <w:t>Сведения о количестве договоров о целевом обучении</w:t>
            </w: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553D4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DA2942" w:rsidP="00DA2942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1. </w:t>
            </w:r>
            <w:r w:rsidR="009F5344" w:rsidRPr="00F553D4">
              <w:rPr>
                <w:rFonts w:ascii="Times New Roman" w:hAnsi="Times New Roman" w:cs="Times New Roman"/>
                <w:b/>
              </w:rPr>
              <w:t xml:space="preserve">Количество действующих договоров о целевом обучении по состоянию на </w:t>
            </w:r>
            <w:r w:rsidR="00A82305">
              <w:rPr>
                <w:rFonts w:ascii="Times New Roman" w:hAnsi="Times New Roman" w:cs="Times New Roman"/>
                <w:b/>
              </w:rPr>
              <w:t>30 августа</w:t>
            </w:r>
            <w:r w:rsidR="009F5344" w:rsidRPr="00F553D4">
              <w:rPr>
                <w:rFonts w:ascii="Times New Roman" w:hAnsi="Times New Roman" w:cs="Times New Roman"/>
                <w:b/>
              </w:rPr>
              <w:t xml:space="preserve"> текущего года, в том числе:</w:t>
            </w: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3D4">
              <w:rPr>
                <w:rFonts w:ascii="Times New Roman" w:hAnsi="Times New Roman" w:cs="Times New Roman"/>
              </w:rPr>
              <w:t xml:space="preserve">1. По направлениям подготовки высшего образования </w:t>
            </w: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3D4">
              <w:rPr>
                <w:rFonts w:ascii="Times New Roman" w:hAnsi="Times New Roman" w:cs="Times New Roman"/>
                <w:b/>
              </w:rPr>
              <w:t>2.</w:t>
            </w:r>
            <w:r w:rsidR="00DA2942">
              <w:rPr>
                <w:rFonts w:ascii="Times New Roman" w:hAnsi="Times New Roman" w:cs="Times New Roman"/>
                <w:b/>
              </w:rPr>
              <w:t> </w:t>
            </w:r>
            <w:r w:rsidRPr="00F553D4">
              <w:rPr>
                <w:rFonts w:ascii="Times New Roman" w:hAnsi="Times New Roman" w:cs="Times New Roman"/>
                <w:b/>
              </w:rPr>
              <w:t xml:space="preserve">Количество расторгнутых договоров о целевом обучении </w:t>
            </w:r>
            <w:r w:rsidR="00DA2942">
              <w:rPr>
                <w:rFonts w:ascii="Times New Roman" w:hAnsi="Times New Roman" w:cs="Times New Roman"/>
                <w:b/>
              </w:rPr>
              <w:t xml:space="preserve">                        </w:t>
            </w:r>
            <w:r w:rsidRPr="00F553D4">
              <w:rPr>
                <w:rFonts w:ascii="Times New Roman" w:hAnsi="Times New Roman" w:cs="Times New Roman"/>
                <w:b/>
              </w:rPr>
              <w:t xml:space="preserve">по состоянию на </w:t>
            </w:r>
            <w:r w:rsidR="004A7573">
              <w:rPr>
                <w:rFonts w:ascii="Times New Roman" w:hAnsi="Times New Roman" w:cs="Times New Roman"/>
                <w:b/>
              </w:rPr>
              <w:t>30 августа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53D4">
              <w:rPr>
                <w:rFonts w:ascii="Times New Roman" w:hAnsi="Times New Roman" w:cs="Times New Roman"/>
                <w:b/>
              </w:rPr>
              <w:t>текущего года,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53D4">
              <w:rPr>
                <w:rFonts w:ascii="Times New Roman" w:hAnsi="Times New Roman" w:cs="Times New Roman"/>
                <w:b/>
              </w:rPr>
              <w:t>из них:</w:t>
            </w: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3D4">
              <w:rPr>
                <w:rFonts w:ascii="Times New Roman" w:hAnsi="Times New Roman" w:cs="Times New Roman"/>
                <w:b/>
              </w:rPr>
              <w:t>2.1.</w:t>
            </w:r>
            <w:r w:rsidR="00DA2942">
              <w:rPr>
                <w:rFonts w:ascii="Times New Roman" w:hAnsi="Times New Roman" w:cs="Times New Roman"/>
                <w:b/>
              </w:rPr>
              <w:t> </w:t>
            </w:r>
            <w:r w:rsidRPr="00F553D4">
              <w:rPr>
                <w:rFonts w:ascii="Times New Roman" w:hAnsi="Times New Roman" w:cs="Times New Roman"/>
                <w:b/>
              </w:rPr>
              <w:t>В связи с отчислением из образовательной организации после окончания получения образования:</w:t>
            </w: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3D4">
              <w:rPr>
                <w:rFonts w:ascii="Times New Roman" w:hAnsi="Times New Roman" w:cs="Times New Roman"/>
              </w:rPr>
              <w:t xml:space="preserve">2.1.1. По направлениям подготовки высшего образования </w:t>
            </w: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3D4">
              <w:rPr>
                <w:rFonts w:ascii="Times New Roman" w:hAnsi="Times New Roman" w:cs="Times New Roman"/>
                <w:b/>
              </w:rPr>
              <w:t>2.2. По решению гражданина, с которым заключен договор о целевом обучении, в процессе получения образования:</w:t>
            </w: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553D4">
              <w:rPr>
                <w:rFonts w:ascii="Times New Roman" w:hAnsi="Times New Roman" w:cs="Times New Roman"/>
              </w:rPr>
              <w:t xml:space="preserve">2.2.1. По направлениям подготовки высшего образования </w:t>
            </w: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F553D4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F5344" w:rsidRPr="00F553D4" w:rsidRDefault="009F5344" w:rsidP="00913A4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F5344" w:rsidRPr="008F1EAB" w:rsidTr="009F5344">
        <w:tc>
          <w:tcPr>
            <w:tcW w:w="7225" w:type="dxa"/>
          </w:tcPr>
          <w:p w:rsidR="009F5344" w:rsidRPr="008F1EAB" w:rsidRDefault="009F5344" w:rsidP="00913A4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8" w:type="dxa"/>
          </w:tcPr>
          <w:p w:rsidR="009F5344" w:rsidRPr="008F1EAB" w:rsidRDefault="009F5344" w:rsidP="00913A4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E00B37" w:rsidRPr="008F1EAB" w:rsidRDefault="00E00B37" w:rsidP="00E00B37">
      <w:pPr>
        <w:pStyle w:val="ConsPlusNormal"/>
        <w:rPr>
          <w:rFonts w:ascii="Times New Roman" w:hAnsi="Times New Roman" w:cs="Times New Roman"/>
          <w:color w:val="FF0000"/>
        </w:rPr>
      </w:pPr>
    </w:p>
    <w:p w:rsidR="00E00B37" w:rsidRPr="008F1EAB" w:rsidRDefault="00E00B37" w:rsidP="00E00B37">
      <w:pPr>
        <w:pStyle w:val="ConsPlusNormal"/>
        <w:rPr>
          <w:rFonts w:ascii="Times New Roman" w:hAnsi="Times New Roman" w:cs="Times New Roman"/>
          <w:color w:val="FF0000"/>
        </w:rPr>
      </w:pPr>
    </w:p>
    <w:p w:rsidR="00E00B37" w:rsidRPr="008F1EAB" w:rsidRDefault="00E00B37" w:rsidP="00E00B3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FF0000"/>
          <w:sz w:val="2"/>
          <w:szCs w:val="2"/>
        </w:rPr>
      </w:pPr>
    </w:p>
    <w:p w:rsidR="00E00B37" w:rsidRPr="008F1EAB" w:rsidRDefault="00E00B37" w:rsidP="00E00B37">
      <w:pPr>
        <w:rPr>
          <w:color w:val="FF0000"/>
        </w:rPr>
      </w:pPr>
    </w:p>
    <w:p w:rsidR="00E00B37" w:rsidRPr="008F1EAB" w:rsidRDefault="00E00B37" w:rsidP="00E00B37">
      <w:pPr>
        <w:rPr>
          <w:color w:val="FF0000"/>
        </w:rPr>
      </w:pPr>
    </w:p>
    <w:p w:rsidR="00641C7A" w:rsidRPr="008F1EAB" w:rsidRDefault="00641C7A">
      <w:pPr>
        <w:pStyle w:val="ConsPlusNormal"/>
        <w:rPr>
          <w:rFonts w:ascii="Times New Roman" w:hAnsi="Times New Roman" w:cs="Times New Roman"/>
          <w:color w:val="FF0000"/>
        </w:rPr>
      </w:pPr>
    </w:p>
    <w:p w:rsidR="00F553D4" w:rsidRDefault="00F553D4">
      <w:pPr>
        <w:spacing w:after="160" w:line="259" w:lineRule="auto"/>
        <w:rPr>
          <w:rFonts w:eastAsiaTheme="minorEastAsia"/>
        </w:rPr>
      </w:pPr>
      <w:r>
        <w:br w:type="page"/>
      </w:r>
    </w:p>
    <w:p w:rsidR="00F553D4" w:rsidRPr="00EC5272" w:rsidRDefault="00F553D4" w:rsidP="00F553D4">
      <w:pPr>
        <w:pStyle w:val="ConsPlusNormal"/>
        <w:ind w:left="5469"/>
        <w:outlineLvl w:val="0"/>
        <w:rPr>
          <w:rFonts w:ascii="Times New Roman" w:hAnsi="Times New Roman" w:cs="Times New Roman"/>
          <w:sz w:val="24"/>
          <w:szCs w:val="24"/>
        </w:rPr>
      </w:pPr>
      <w:r w:rsidRPr="00EC52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553D4" w:rsidRPr="00EC5272" w:rsidRDefault="00F553D4" w:rsidP="00F553D4">
      <w:pPr>
        <w:pStyle w:val="ConsPlusNormal"/>
        <w:ind w:left="5469"/>
        <w:rPr>
          <w:rFonts w:ascii="Times New Roman" w:hAnsi="Times New Roman" w:cs="Times New Roman"/>
          <w:sz w:val="24"/>
          <w:szCs w:val="24"/>
        </w:rPr>
      </w:pPr>
      <w:r w:rsidRPr="00EC5272">
        <w:rPr>
          <w:rFonts w:ascii="Times New Roman" w:hAnsi="Times New Roman" w:cs="Times New Roman"/>
          <w:sz w:val="24"/>
          <w:szCs w:val="24"/>
        </w:rPr>
        <w:t xml:space="preserve">к распоряжению Жилищного комитета </w:t>
      </w:r>
    </w:p>
    <w:p w:rsidR="00F553D4" w:rsidRPr="00EC5272" w:rsidRDefault="00F553D4" w:rsidP="00F553D4">
      <w:pPr>
        <w:pStyle w:val="ConsPlusNormal"/>
        <w:ind w:left="5469"/>
        <w:rPr>
          <w:rFonts w:ascii="Times New Roman" w:hAnsi="Times New Roman" w:cs="Times New Roman"/>
          <w:sz w:val="24"/>
          <w:szCs w:val="24"/>
        </w:rPr>
      </w:pPr>
      <w:r w:rsidRPr="00EC5272">
        <w:rPr>
          <w:rFonts w:ascii="Times New Roman" w:hAnsi="Times New Roman" w:cs="Times New Roman"/>
          <w:sz w:val="24"/>
          <w:szCs w:val="24"/>
        </w:rPr>
        <w:t>от _________________ № _____</w:t>
      </w:r>
    </w:p>
    <w:p w:rsidR="00641C7A" w:rsidRPr="008F1EAB" w:rsidRDefault="00641C7A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641C7A" w:rsidRPr="008F169A" w:rsidRDefault="001E2BD4" w:rsidP="008F169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46"/>
      <w:bookmarkEnd w:id="7"/>
      <w:r w:rsidRPr="008F169A">
        <w:rPr>
          <w:rFonts w:ascii="Times New Roman" w:hAnsi="Times New Roman" w:cs="Times New Roman"/>
          <w:sz w:val="24"/>
          <w:szCs w:val="24"/>
        </w:rPr>
        <w:t>Порядок</w:t>
      </w:r>
    </w:p>
    <w:p w:rsidR="00641C7A" w:rsidRPr="008F169A" w:rsidRDefault="001E2BD4" w:rsidP="008F169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 xml:space="preserve">проведения отбора </w:t>
      </w:r>
      <w:bookmarkStart w:id="8" w:name="_Hlk157695547"/>
      <w:r w:rsidRPr="008F169A">
        <w:rPr>
          <w:rFonts w:ascii="Times New Roman" w:hAnsi="Times New Roman" w:cs="Times New Roman"/>
          <w:sz w:val="24"/>
          <w:szCs w:val="24"/>
        </w:rPr>
        <w:t>лиц, желающих заключить договор</w:t>
      </w:r>
    </w:p>
    <w:p w:rsidR="00641C7A" w:rsidRPr="008F169A" w:rsidRDefault="001E2BD4" w:rsidP="008F169A">
      <w:pPr>
        <w:pStyle w:val="ConsPlusTitle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 высшего</w:t>
      </w:r>
      <w:r w:rsidR="003365F3" w:rsidRPr="008F169A">
        <w:rPr>
          <w:rFonts w:ascii="Times New Roman" w:hAnsi="Times New Roman" w:cs="Times New Roman"/>
          <w:sz w:val="24"/>
          <w:szCs w:val="24"/>
        </w:rPr>
        <w:t xml:space="preserve"> </w:t>
      </w:r>
      <w:r w:rsidRPr="008F169A">
        <w:rPr>
          <w:rFonts w:ascii="Times New Roman" w:hAnsi="Times New Roman" w:cs="Times New Roman"/>
          <w:sz w:val="24"/>
          <w:szCs w:val="24"/>
        </w:rPr>
        <w:t>образования</w:t>
      </w:r>
      <w:bookmarkEnd w:id="8"/>
      <w:r w:rsidRPr="008F16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1CC" w:rsidRPr="008F169A" w:rsidRDefault="00AC01CC" w:rsidP="008F169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1C7A" w:rsidRPr="008F169A" w:rsidRDefault="00641C7A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1.</w:t>
      </w:r>
      <w:r w:rsidR="00706B23" w:rsidRPr="008F169A">
        <w:rPr>
          <w:rFonts w:ascii="Times New Roman" w:hAnsi="Times New Roman" w:cs="Times New Roman"/>
          <w:sz w:val="24"/>
          <w:szCs w:val="24"/>
        </w:rPr>
        <w:t> </w:t>
      </w:r>
      <w:r w:rsidRPr="008F169A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883E3A" w:rsidRPr="008F169A">
        <w:rPr>
          <w:rFonts w:ascii="Times New Roman" w:hAnsi="Times New Roman" w:cs="Times New Roman"/>
          <w:sz w:val="24"/>
          <w:szCs w:val="24"/>
        </w:rPr>
        <w:t>проведения отбора лиц, желающих заключить договор о целевом обучении по образовательной программе высшего образования</w:t>
      </w:r>
      <w:r w:rsidR="000E1317" w:rsidRPr="008F169A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883E3A" w:rsidRPr="008F169A">
        <w:rPr>
          <w:rFonts w:ascii="Times New Roman" w:hAnsi="Times New Roman" w:cs="Times New Roman"/>
          <w:sz w:val="24"/>
          <w:szCs w:val="24"/>
        </w:rPr>
        <w:t xml:space="preserve"> </w:t>
      </w:r>
      <w:r w:rsidRPr="008F169A">
        <w:rPr>
          <w:rFonts w:ascii="Times New Roman" w:hAnsi="Times New Roman" w:cs="Times New Roman"/>
          <w:sz w:val="24"/>
          <w:szCs w:val="24"/>
        </w:rPr>
        <w:t xml:space="preserve">разработан в целях реализации </w:t>
      </w:r>
      <w:hyperlink r:id="rId14">
        <w:r w:rsidRPr="008F169A">
          <w:rPr>
            <w:rFonts w:ascii="Times New Roman" w:hAnsi="Times New Roman" w:cs="Times New Roman"/>
            <w:sz w:val="24"/>
            <w:szCs w:val="24"/>
          </w:rPr>
          <w:t>пункта 2</w:t>
        </w:r>
      </w:hyperlink>
      <w:r w:rsidRPr="008F169A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Санкт-Петербурга от 20.05.2022 </w:t>
      </w:r>
      <w:r w:rsidR="00706B23" w:rsidRPr="008F169A">
        <w:rPr>
          <w:rFonts w:ascii="Times New Roman" w:hAnsi="Times New Roman" w:cs="Times New Roman"/>
          <w:sz w:val="24"/>
          <w:szCs w:val="24"/>
        </w:rPr>
        <w:t>№</w:t>
      </w:r>
      <w:r w:rsidR="000670A7" w:rsidRPr="008F169A">
        <w:rPr>
          <w:rFonts w:ascii="Times New Roman" w:hAnsi="Times New Roman" w:cs="Times New Roman"/>
          <w:sz w:val="24"/>
          <w:szCs w:val="24"/>
        </w:rPr>
        <w:t> </w:t>
      </w:r>
      <w:r w:rsidRPr="008F169A">
        <w:rPr>
          <w:rFonts w:ascii="Times New Roman" w:hAnsi="Times New Roman" w:cs="Times New Roman"/>
          <w:sz w:val="24"/>
          <w:szCs w:val="24"/>
        </w:rPr>
        <w:t>431</w:t>
      </w:r>
      <w:r w:rsidR="008E4049">
        <w:rPr>
          <w:rFonts w:ascii="Times New Roman" w:hAnsi="Times New Roman" w:cs="Times New Roman"/>
          <w:sz w:val="24"/>
          <w:szCs w:val="24"/>
        </w:rPr>
        <w:t xml:space="preserve"> </w:t>
      </w:r>
      <w:r w:rsidR="00706B23" w:rsidRPr="008F169A">
        <w:rPr>
          <w:rFonts w:ascii="Times New Roman" w:hAnsi="Times New Roman" w:cs="Times New Roman"/>
          <w:sz w:val="24"/>
          <w:szCs w:val="24"/>
        </w:rPr>
        <w:t>«</w:t>
      </w:r>
      <w:r w:rsidRPr="008F169A">
        <w:rPr>
          <w:rFonts w:ascii="Times New Roman" w:hAnsi="Times New Roman" w:cs="Times New Roman"/>
          <w:sz w:val="24"/>
          <w:szCs w:val="24"/>
        </w:rPr>
        <w:t xml:space="preserve">О формировании потребности Санкт-Петербурга в подготовке специалистов </w:t>
      </w:r>
      <w:r w:rsidR="000E1317" w:rsidRPr="008F169A">
        <w:rPr>
          <w:rFonts w:ascii="Times New Roman" w:hAnsi="Times New Roman" w:cs="Times New Roman"/>
          <w:sz w:val="24"/>
          <w:szCs w:val="24"/>
        </w:rPr>
        <w:br/>
      </w:r>
      <w:r w:rsidRPr="008F169A">
        <w:rPr>
          <w:rFonts w:ascii="Times New Roman" w:hAnsi="Times New Roman" w:cs="Times New Roman"/>
          <w:sz w:val="24"/>
          <w:szCs w:val="24"/>
        </w:rPr>
        <w:t xml:space="preserve">по специальностям, направлениям подготовки, которую необходимо учесть </w:t>
      </w:r>
      <w:r w:rsidR="0092605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F169A">
        <w:rPr>
          <w:rFonts w:ascii="Times New Roman" w:hAnsi="Times New Roman" w:cs="Times New Roman"/>
          <w:sz w:val="24"/>
          <w:szCs w:val="24"/>
        </w:rPr>
        <w:t>при установлении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 w:rsidR="00706B23" w:rsidRPr="008F169A">
        <w:rPr>
          <w:rFonts w:ascii="Times New Roman" w:hAnsi="Times New Roman" w:cs="Times New Roman"/>
          <w:sz w:val="24"/>
          <w:szCs w:val="24"/>
        </w:rPr>
        <w:t>»</w:t>
      </w:r>
      <w:r w:rsidRPr="008F169A">
        <w:rPr>
          <w:rFonts w:ascii="Times New Roman" w:hAnsi="Times New Roman" w:cs="Times New Roman"/>
          <w:sz w:val="24"/>
          <w:szCs w:val="24"/>
        </w:rPr>
        <w:t>.</w:t>
      </w:r>
    </w:p>
    <w:p w:rsidR="00836118" w:rsidRPr="008F169A" w:rsidRDefault="00641C7A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2.</w:t>
      </w:r>
      <w:r w:rsidR="00AF5B21" w:rsidRPr="008F169A">
        <w:rPr>
          <w:rFonts w:ascii="Times New Roman" w:hAnsi="Times New Roman" w:cs="Times New Roman"/>
          <w:sz w:val="24"/>
          <w:szCs w:val="24"/>
        </w:rPr>
        <w:t> </w:t>
      </w:r>
      <w:r w:rsidR="00836118" w:rsidRPr="008F169A">
        <w:rPr>
          <w:rFonts w:ascii="Times New Roman" w:hAnsi="Times New Roman" w:cs="Times New Roman"/>
          <w:sz w:val="24"/>
          <w:szCs w:val="24"/>
        </w:rPr>
        <w:t xml:space="preserve">Отбор </w:t>
      </w:r>
      <w:r w:rsidR="00C36F9D" w:rsidRPr="008F169A">
        <w:rPr>
          <w:rFonts w:ascii="Times New Roman" w:hAnsi="Times New Roman" w:cs="Times New Roman"/>
          <w:sz w:val="24"/>
          <w:szCs w:val="24"/>
        </w:rPr>
        <w:t>лиц</w:t>
      </w:r>
      <w:r w:rsidR="00836118" w:rsidRPr="008F169A">
        <w:rPr>
          <w:rFonts w:ascii="Times New Roman" w:hAnsi="Times New Roman" w:cs="Times New Roman"/>
          <w:sz w:val="24"/>
          <w:szCs w:val="24"/>
        </w:rPr>
        <w:t xml:space="preserve">, желающих заключить договор о целевом обучении по образовательной программе высшего образования, проводится </w:t>
      </w:r>
      <w:r w:rsidR="00C36F9D" w:rsidRPr="008F169A">
        <w:rPr>
          <w:rFonts w:ascii="Times New Roman" w:hAnsi="Times New Roman" w:cs="Times New Roman"/>
          <w:sz w:val="24"/>
          <w:szCs w:val="24"/>
        </w:rPr>
        <w:t xml:space="preserve">государственным учреждением, подведомственным Жилищному комитету и(или) государственным унитарным предприятием, подведомственным Жилищному комитету, (далее – организация) с участием </w:t>
      </w:r>
      <w:r w:rsidR="00066C69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C36F9D" w:rsidRPr="008F169A">
        <w:rPr>
          <w:rFonts w:ascii="Times New Roman" w:hAnsi="Times New Roman" w:cs="Times New Roman"/>
          <w:sz w:val="24"/>
          <w:szCs w:val="24"/>
        </w:rPr>
        <w:t>Жилищного комитета</w:t>
      </w:r>
      <w:r w:rsidR="00836118" w:rsidRPr="008F169A">
        <w:rPr>
          <w:rFonts w:ascii="Times New Roman" w:hAnsi="Times New Roman" w:cs="Times New Roman"/>
          <w:sz w:val="24"/>
          <w:szCs w:val="24"/>
        </w:rPr>
        <w:t>.</w:t>
      </w:r>
    </w:p>
    <w:p w:rsidR="00641C7A" w:rsidRPr="008F169A" w:rsidRDefault="00321A4F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3.</w:t>
      </w:r>
      <w:r w:rsidR="00697203">
        <w:rPr>
          <w:rFonts w:ascii="Times New Roman" w:hAnsi="Times New Roman" w:cs="Times New Roman"/>
          <w:sz w:val="24"/>
          <w:szCs w:val="24"/>
        </w:rPr>
        <w:t> </w:t>
      </w:r>
      <w:r w:rsidR="00641C7A" w:rsidRPr="008F169A">
        <w:rPr>
          <w:rFonts w:ascii="Times New Roman" w:hAnsi="Times New Roman" w:cs="Times New Roman"/>
          <w:sz w:val="24"/>
          <w:szCs w:val="24"/>
        </w:rPr>
        <w:t xml:space="preserve">Договор о целевом обучении заключается с целью освоения образовательной программы высшего образования в пределах квоты приема на целевое обучение </w:t>
      </w:r>
      <w:r w:rsidR="000D6E18" w:rsidRPr="008F169A">
        <w:rPr>
          <w:rFonts w:ascii="Times New Roman" w:hAnsi="Times New Roman" w:cs="Times New Roman"/>
          <w:sz w:val="24"/>
          <w:szCs w:val="24"/>
        </w:rPr>
        <w:br/>
      </w:r>
      <w:r w:rsidR="00641C7A" w:rsidRPr="008F169A">
        <w:rPr>
          <w:rFonts w:ascii="Times New Roman" w:hAnsi="Times New Roman" w:cs="Times New Roman"/>
          <w:sz w:val="24"/>
          <w:szCs w:val="24"/>
        </w:rPr>
        <w:t>в образовательных организациях высшего образования</w:t>
      </w:r>
      <w:r w:rsidR="00AF5B21" w:rsidRPr="008F169A">
        <w:rPr>
          <w:rFonts w:ascii="Times New Roman" w:hAnsi="Times New Roman" w:cs="Times New Roman"/>
          <w:sz w:val="24"/>
          <w:szCs w:val="24"/>
        </w:rPr>
        <w:t>.</w:t>
      </w:r>
    </w:p>
    <w:p w:rsidR="00641C7A" w:rsidRPr="008F169A" w:rsidRDefault="00321A4F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7"/>
      <w:bookmarkEnd w:id="9"/>
      <w:r w:rsidRPr="008F169A">
        <w:rPr>
          <w:rFonts w:ascii="Times New Roman" w:hAnsi="Times New Roman" w:cs="Times New Roman"/>
          <w:sz w:val="24"/>
          <w:szCs w:val="24"/>
        </w:rPr>
        <w:t>4</w:t>
      </w:r>
      <w:r w:rsidR="00641C7A" w:rsidRPr="008F169A">
        <w:rPr>
          <w:rFonts w:ascii="Times New Roman" w:hAnsi="Times New Roman" w:cs="Times New Roman"/>
          <w:sz w:val="24"/>
          <w:szCs w:val="24"/>
        </w:rPr>
        <w:t>.</w:t>
      </w:r>
      <w:r w:rsidR="00AF5B21" w:rsidRPr="008F169A">
        <w:rPr>
          <w:rFonts w:ascii="Times New Roman" w:hAnsi="Times New Roman" w:cs="Times New Roman"/>
          <w:sz w:val="24"/>
          <w:szCs w:val="24"/>
        </w:rPr>
        <w:t> </w:t>
      </w:r>
      <w:r w:rsidR="00641C7A" w:rsidRPr="008F169A">
        <w:rPr>
          <w:rFonts w:ascii="Times New Roman" w:hAnsi="Times New Roman" w:cs="Times New Roman"/>
          <w:sz w:val="24"/>
          <w:szCs w:val="24"/>
        </w:rPr>
        <w:t xml:space="preserve">Отбор лиц, желающих заключить договор о целевом обучении по образовательной программе высшего образования, производится из числа </w:t>
      </w:r>
      <w:r w:rsidR="00EC3D50" w:rsidRPr="008F169A">
        <w:rPr>
          <w:rFonts w:ascii="Times New Roman" w:hAnsi="Times New Roman" w:cs="Times New Roman"/>
          <w:sz w:val="24"/>
          <w:szCs w:val="24"/>
        </w:rPr>
        <w:t>граждан Российской Федерации</w:t>
      </w:r>
      <w:r w:rsidR="00641C7A" w:rsidRPr="008F169A">
        <w:rPr>
          <w:rFonts w:ascii="Times New Roman" w:hAnsi="Times New Roman" w:cs="Times New Roman"/>
          <w:sz w:val="24"/>
          <w:szCs w:val="24"/>
        </w:rPr>
        <w:t>:</w:t>
      </w:r>
    </w:p>
    <w:p w:rsidR="00641C7A" w:rsidRPr="008F169A" w:rsidRDefault="00641C7A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проживающих на территории Санкт-Петербурга;</w:t>
      </w:r>
    </w:p>
    <w:p w:rsidR="00641C7A" w:rsidRPr="008F169A" w:rsidRDefault="00641C7A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получающих данный уровень образования впервые;</w:t>
      </w:r>
    </w:p>
    <w:p w:rsidR="00641C7A" w:rsidRPr="008F169A" w:rsidRDefault="00641C7A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 xml:space="preserve">имеющих среднее общее образование или заканчивающих в текущем году обучение </w:t>
      </w:r>
      <w:r w:rsidR="00942E6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169A">
        <w:rPr>
          <w:rFonts w:ascii="Times New Roman" w:hAnsi="Times New Roman" w:cs="Times New Roman"/>
          <w:sz w:val="24"/>
          <w:szCs w:val="24"/>
        </w:rPr>
        <w:t>по программе среднего общего образования</w:t>
      </w:r>
      <w:r w:rsidR="007643FE" w:rsidRPr="008F169A">
        <w:rPr>
          <w:rFonts w:ascii="Times New Roman" w:hAnsi="Times New Roman" w:cs="Times New Roman"/>
          <w:sz w:val="24"/>
          <w:szCs w:val="24"/>
        </w:rPr>
        <w:t>.</w:t>
      </w:r>
    </w:p>
    <w:p w:rsidR="00883E3A" w:rsidRPr="008F169A" w:rsidRDefault="00883E3A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5.</w:t>
      </w:r>
      <w:r w:rsidR="00D54E21">
        <w:rPr>
          <w:rFonts w:ascii="Times New Roman" w:hAnsi="Times New Roman" w:cs="Times New Roman"/>
          <w:sz w:val="24"/>
          <w:szCs w:val="24"/>
        </w:rPr>
        <w:t> </w:t>
      </w:r>
      <w:r w:rsidRPr="008F169A">
        <w:rPr>
          <w:rFonts w:ascii="Times New Roman" w:hAnsi="Times New Roman" w:cs="Times New Roman"/>
          <w:sz w:val="24"/>
          <w:szCs w:val="24"/>
        </w:rPr>
        <w:t xml:space="preserve">Граждане Российской Федерации, проживающие на территории Санкт-Петербурга </w:t>
      </w:r>
      <w:r w:rsidRPr="008F169A">
        <w:rPr>
          <w:rFonts w:ascii="Times New Roman" w:hAnsi="Times New Roman" w:cs="Times New Roman"/>
          <w:sz w:val="24"/>
          <w:szCs w:val="24"/>
        </w:rPr>
        <w:br/>
        <w:t xml:space="preserve">и желающие заключить договор о целевом обучении с целью освоения образовательной программы высшего образования в образовательных организациях высшего образования </w:t>
      </w:r>
      <w:r w:rsidRPr="008F169A">
        <w:rPr>
          <w:rFonts w:ascii="Times New Roman" w:hAnsi="Times New Roman" w:cs="Times New Roman"/>
          <w:sz w:val="24"/>
          <w:szCs w:val="24"/>
        </w:rPr>
        <w:br/>
        <w:t>и дальнейшего осуществления трудовой деятельности в организации</w:t>
      </w:r>
      <w:r w:rsidR="00B24EE5">
        <w:rPr>
          <w:rFonts w:ascii="Times New Roman" w:hAnsi="Times New Roman" w:cs="Times New Roman"/>
          <w:sz w:val="24"/>
          <w:szCs w:val="24"/>
        </w:rPr>
        <w:t>,</w:t>
      </w:r>
      <w:r w:rsidRPr="008F169A">
        <w:rPr>
          <w:rFonts w:ascii="Times New Roman" w:hAnsi="Times New Roman" w:cs="Times New Roman"/>
          <w:sz w:val="24"/>
          <w:szCs w:val="24"/>
        </w:rPr>
        <w:t xml:space="preserve"> в </w:t>
      </w:r>
      <w:r w:rsidR="008F169A">
        <w:rPr>
          <w:rFonts w:ascii="Times New Roman" w:hAnsi="Times New Roman" w:cs="Times New Roman"/>
          <w:sz w:val="24"/>
          <w:szCs w:val="24"/>
        </w:rPr>
        <w:t xml:space="preserve">установленный организацией </w:t>
      </w:r>
      <w:r w:rsidRPr="008F169A">
        <w:rPr>
          <w:rFonts w:ascii="Times New Roman" w:hAnsi="Times New Roman" w:cs="Times New Roman"/>
          <w:sz w:val="24"/>
          <w:szCs w:val="24"/>
        </w:rPr>
        <w:t>период</w:t>
      </w:r>
      <w:r w:rsidR="008F169A">
        <w:rPr>
          <w:rFonts w:ascii="Times New Roman" w:hAnsi="Times New Roman" w:cs="Times New Roman"/>
          <w:sz w:val="24"/>
          <w:szCs w:val="24"/>
        </w:rPr>
        <w:t xml:space="preserve"> времени </w:t>
      </w:r>
      <w:r w:rsidRPr="008F169A">
        <w:rPr>
          <w:rFonts w:ascii="Times New Roman" w:hAnsi="Times New Roman" w:cs="Times New Roman"/>
          <w:sz w:val="24"/>
          <w:szCs w:val="24"/>
        </w:rPr>
        <w:t xml:space="preserve">лично подают в выбранную ими организацию, имеющую потребность в целевой подготовке специалистов, </w:t>
      </w:r>
      <w:hyperlink w:anchor="P171">
        <w:r w:rsidRPr="008F169A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8F169A">
        <w:rPr>
          <w:rFonts w:ascii="Times New Roman" w:hAnsi="Times New Roman" w:cs="Times New Roman"/>
          <w:sz w:val="24"/>
          <w:szCs w:val="24"/>
        </w:rPr>
        <w:t xml:space="preserve"> о заключении договора о целевом обучении по образовательной программе высшего образования по форме согласно приложению № </w:t>
      </w:r>
      <w:r w:rsidR="00D34857" w:rsidRPr="008F169A">
        <w:rPr>
          <w:rFonts w:ascii="Times New Roman" w:hAnsi="Times New Roman" w:cs="Times New Roman"/>
          <w:sz w:val="24"/>
          <w:szCs w:val="24"/>
        </w:rPr>
        <w:t>1</w:t>
      </w:r>
      <w:r w:rsidRPr="008F169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r w:rsidR="00956647" w:rsidRPr="008F169A">
        <w:rPr>
          <w:rFonts w:ascii="Times New Roman" w:hAnsi="Times New Roman" w:cs="Times New Roman"/>
          <w:sz w:val="24"/>
          <w:szCs w:val="24"/>
        </w:rPr>
        <w:t xml:space="preserve"> Кроме того, заявление с документами может быть представлено в организацию посредством почтовой или курьерской доставки, при этом документы должны быть заверены нотариально.</w:t>
      </w:r>
    </w:p>
    <w:p w:rsidR="00883E3A" w:rsidRPr="008F169A" w:rsidRDefault="00883E3A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К заявлению гражданина прилагаются следующие документы:</w:t>
      </w:r>
    </w:p>
    <w:p w:rsidR="00883E3A" w:rsidRPr="008F169A" w:rsidRDefault="00883E3A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анкета по форме согласно приложению № </w:t>
      </w:r>
      <w:r w:rsidR="0041469F" w:rsidRPr="008F169A">
        <w:rPr>
          <w:rFonts w:ascii="Times New Roman" w:hAnsi="Times New Roman" w:cs="Times New Roman"/>
          <w:sz w:val="24"/>
          <w:szCs w:val="24"/>
        </w:rPr>
        <w:t>2</w:t>
      </w:r>
      <w:r w:rsidRPr="008F169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83E3A" w:rsidRPr="008F169A" w:rsidRDefault="00071F10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204">
        <w:r w:rsidR="00883E3A" w:rsidRPr="008F169A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883E3A" w:rsidRPr="008F169A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согласно приложению № </w:t>
      </w:r>
      <w:r w:rsidR="0041469F" w:rsidRPr="008F169A">
        <w:rPr>
          <w:rFonts w:ascii="Times New Roman" w:hAnsi="Times New Roman" w:cs="Times New Roman"/>
          <w:sz w:val="24"/>
          <w:szCs w:val="24"/>
        </w:rPr>
        <w:t>3</w:t>
      </w:r>
      <w:r w:rsidR="00883E3A" w:rsidRPr="008F169A">
        <w:rPr>
          <w:rFonts w:ascii="Times New Roman" w:hAnsi="Times New Roman" w:cs="Times New Roman"/>
          <w:sz w:val="24"/>
          <w:szCs w:val="24"/>
        </w:rPr>
        <w:t xml:space="preserve"> </w:t>
      </w:r>
      <w:r w:rsidR="002079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83E3A" w:rsidRPr="008F169A">
        <w:rPr>
          <w:rFonts w:ascii="Times New Roman" w:hAnsi="Times New Roman" w:cs="Times New Roman"/>
          <w:sz w:val="24"/>
          <w:szCs w:val="24"/>
        </w:rPr>
        <w:t>к настоящему Порядку;</w:t>
      </w:r>
    </w:p>
    <w:p w:rsidR="00883E3A" w:rsidRPr="008F169A" w:rsidRDefault="00883E3A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 xml:space="preserve">копия паспорта гражданина Российской Федерации (разворот с фото и разворот </w:t>
      </w:r>
      <w:r w:rsidRPr="008F169A">
        <w:rPr>
          <w:rFonts w:ascii="Times New Roman" w:hAnsi="Times New Roman" w:cs="Times New Roman"/>
          <w:sz w:val="24"/>
          <w:szCs w:val="24"/>
        </w:rPr>
        <w:br/>
        <w:t>с регистрацией);</w:t>
      </w:r>
    </w:p>
    <w:p w:rsidR="00883E3A" w:rsidRPr="008F169A" w:rsidRDefault="00883E3A" w:rsidP="0020797F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F169A">
        <w:rPr>
          <w:rFonts w:eastAsiaTheme="minorHAnsi"/>
          <w:lang w:eastAsia="en-US"/>
        </w:rPr>
        <w:t xml:space="preserve">копия свидетельства о регистрации по месту пребывания в Санкт-Петербурге </w:t>
      </w:r>
      <w:r w:rsidRPr="008F169A">
        <w:rPr>
          <w:rFonts w:eastAsiaTheme="minorHAnsi"/>
          <w:lang w:eastAsia="en-US"/>
        </w:rPr>
        <w:br/>
        <w:t>(для имеющих постоянную регистрацию в другом регионе Российской Федерации);</w:t>
      </w:r>
    </w:p>
    <w:p w:rsidR="00883E3A" w:rsidRPr="008F169A" w:rsidRDefault="00071F10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w:anchor="P261">
        <w:r w:rsidR="00883E3A" w:rsidRPr="008F169A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="00883E3A" w:rsidRPr="008F169A">
        <w:rPr>
          <w:rFonts w:ascii="Times New Roman" w:hAnsi="Times New Roman" w:cs="Times New Roman"/>
          <w:sz w:val="24"/>
          <w:szCs w:val="24"/>
        </w:rPr>
        <w:t xml:space="preserve"> законного представителя (для несовершеннолетних) по форме согласно приложению № </w:t>
      </w:r>
      <w:r w:rsidR="0041469F" w:rsidRPr="008F169A">
        <w:rPr>
          <w:rFonts w:ascii="Times New Roman" w:hAnsi="Times New Roman" w:cs="Times New Roman"/>
          <w:sz w:val="24"/>
          <w:szCs w:val="24"/>
        </w:rPr>
        <w:t>4</w:t>
      </w:r>
      <w:r w:rsidR="00883E3A" w:rsidRPr="008F169A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83E3A" w:rsidRPr="008F169A" w:rsidRDefault="00883E3A" w:rsidP="0020797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копия документа, подтверждающего полномочия законного представителя гражданина;</w:t>
      </w:r>
    </w:p>
    <w:p w:rsidR="00883E3A" w:rsidRPr="008F169A" w:rsidRDefault="00883E3A" w:rsidP="00D5522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F169A">
        <w:rPr>
          <w:rFonts w:eastAsiaTheme="minorHAnsi"/>
          <w:lang w:eastAsia="en-US"/>
        </w:rPr>
        <w:t xml:space="preserve">заверенная руководителем организации, в которой гражданин обучается, выписка </w:t>
      </w:r>
      <w:r w:rsidRPr="008F169A">
        <w:rPr>
          <w:rFonts w:eastAsiaTheme="minorHAnsi"/>
          <w:lang w:eastAsia="en-US"/>
        </w:rPr>
        <w:br/>
        <w:t>из табеля успеваемости за последний год обучения (д</w:t>
      </w:r>
      <w:r w:rsidRPr="008F169A">
        <w:t>ля заканчивающих в текущем году обучение по программе среднего общего образования</w:t>
      </w:r>
      <w:r w:rsidR="001E2EAF">
        <w:t>)</w:t>
      </w:r>
      <w:r w:rsidRPr="008F169A">
        <w:rPr>
          <w:rFonts w:eastAsiaTheme="minorHAnsi"/>
          <w:lang w:eastAsia="en-US"/>
        </w:rPr>
        <w:t>;</w:t>
      </w:r>
    </w:p>
    <w:p w:rsidR="00883E3A" w:rsidRPr="008F169A" w:rsidRDefault="00883E3A" w:rsidP="00D552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lastRenderedPageBreak/>
        <w:t>копия аттестата о среднем общем образовании (</w:t>
      </w:r>
      <w:r w:rsidR="00FD32C7">
        <w:rPr>
          <w:rFonts w:ascii="Times New Roman" w:hAnsi="Times New Roman" w:cs="Times New Roman"/>
          <w:sz w:val="24"/>
          <w:szCs w:val="24"/>
        </w:rPr>
        <w:t xml:space="preserve">для </w:t>
      </w:r>
      <w:r w:rsidR="00FD32C7" w:rsidRPr="008F169A">
        <w:rPr>
          <w:rFonts w:ascii="Times New Roman" w:hAnsi="Times New Roman" w:cs="Times New Roman"/>
          <w:sz w:val="24"/>
          <w:szCs w:val="24"/>
        </w:rPr>
        <w:t>имеющих среднее общее образование</w:t>
      </w:r>
      <w:r w:rsidRPr="008F169A">
        <w:rPr>
          <w:rFonts w:ascii="Times New Roman" w:hAnsi="Times New Roman" w:cs="Times New Roman"/>
          <w:sz w:val="24"/>
          <w:szCs w:val="24"/>
        </w:rPr>
        <w:t>);</w:t>
      </w:r>
    </w:p>
    <w:p w:rsidR="00883E3A" w:rsidRPr="008F169A" w:rsidRDefault="00883E3A" w:rsidP="00D552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копии документов, подтверждающих участие в олимпиадах (при наличии);</w:t>
      </w:r>
    </w:p>
    <w:p w:rsidR="00883E3A" w:rsidRPr="008F169A" w:rsidRDefault="00883E3A" w:rsidP="00D5522A">
      <w:pPr>
        <w:ind w:firstLine="851"/>
        <w:jc w:val="both"/>
      </w:pPr>
      <w:r w:rsidRPr="008F169A">
        <w:t xml:space="preserve">удостоверение о награждении знаком отличия Всероссийского физкультурно-спортивного комплекса «Готов к труду и обороне» (при наличии).  </w:t>
      </w:r>
    </w:p>
    <w:p w:rsidR="00883E3A" w:rsidRPr="008F169A" w:rsidRDefault="00883E3A" w:rsidP="00D552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6. </w:t>
      </w:r>
      <w:r w:rsidR="0041469F" w:rsidRPr="008F169A">
        <w:rPr>
          <w:rFonts w:ascii="Times New Roman" w:hAnsi="Times New Roman" w:cs="Times New Roman"/>
          <w:sz w:val="24"/>
          <w:szCs w:val="24"/>
        </w:rPr>
        <w:t>Организация</w:t>
      </w:r>
      <w:r w:rsidRPr="008F169A">
        <w:rPr>
          <w:rFonts w:ascii="Times New Roman" w:hAnsi="Times New Roman" w:cs="Times New Roman"/>
          <w:sz w:val="24"/>
          <w:szCs w:val="24"/>
        </w:rPr>
        <w:t>, имеющ</w:t>
      </w:r>
      <w:r w:rsidR="0041469F" w:rsidRPr="008F169A">
        <w:rPr>
          <w:rFonts w:ascii="Times New Roman" w:hAnsi="Times New Roman" w:cs="Times New Roman"/>
          <w:sz w:val="24"/>
          <w:szCs w:val="24"/>
        </w:rPr>
        <w:t>ая</w:t>
      </w:r>
      <w:r w:rsidRPr="008F169A">
        <w:rPr>
          <w:rFonts w:ascii="Times New Roman" w:hAnsi="Times New Roman" w:cs="Times New Roman"/>
          <w:sz w:val="24"/>
          <w:szCs w:val="24"/>
        </w:rPr>
        <w:t xml:space="preserve"> потребность в целевой подготовке специалистов:</w:t>
      </w:r>
    </w:p>
    <w:p w:rsidR="002F75C2" w:rsidRDefault="00883E3A" w:rsidP="00D5522A">
      <w:pPr>
        <w:autoSpaceDE w:val="0"/>
        <w:ind w:firstLine="851"/>
        <w:jc w:val="both"/>
      </w:pPr>
      <w:r w:rsidRPr="008F169A">
        <w:t>6.1. </w:t>
      </w:r>
      <w:r w:rsidR="002F75C2">
        <w:t xml:space="preserve">Размещает до 1 мая на официальном сайте организации информацию </w:t>
      </w:r>
      <w:r w:rsidR="00B90863">
        <w:t xml:space="preserve">                            </w:t>
      </w:r>
      <w:r w:rsidR="002F75C2">
        <w:t xml:space="preserve">о проведении отбора лиц, желающих заключить договор о целевом обучении </w:t>
      </w:r>
      <w:r w:rsidR="00B90863">
        <w:t xml:space="preserve">                                  </w:t>
      </w:r>
      <w:r w:rsidR="002F75C2">
        <w:t>по образовательной программе высшего образования с указанием срока</w:t>
      </w:r>
      <w:r w:rsidR="00121543">
        <w:t xml:space="preserve">, места и времени </w:t>
      </w:r>
      <w:r w:rsidR="002F75C2">
        <w:t>приема документов</w:t>
      </w:r>
      <w:r w:rsidR="00F360AE">
        <w:t xml:space="preserve">, </w:t>
      </w:r>
      <w:r w:rsidR="005812BE" w:rsidRPr="008F169A">
        <w:t xml:space="preserve">о </w:t>
      </w:r>
      <w:r w:rsidR="00B90863">
        <w:t>дате (</w:t>
      </w:r>
      <w:r w:rsidR="005812BE" w:rsidRPr="008F169A">
        <w:t>датах</w:t>
      </w:r>
      <w:r w:rsidR="00B90863">
        <w:t>)</w:t>
      </w:r>
      <w:r w:rsidR="005812BE" w:rsidRPr="008F169A">
        <w:t xml:space="preserve">, времени и месте проведения тестирования </w:t>
      </w:r>
      <w:r w:rsidR="00B90863">
        <w:t xml:space="preserve">                                   </w:t>
      </w:r>
      <w:r w:rsidR="005812BE" w:rsidRPr="008F169A">
        <w:t>и индивидуального собеседования</w:t>
      </w:r>
      <w:r w:rsidR="005812BE">
        <w:t>.</w:t>
      </w:r>
    </w:p>
    <w:p w:rsidR="000E1317" w:rsidRDefault="00051FD5" w:rsidP="00D5522A">
      <w:pPr>
        <w:autoSpaceDE w:val="0"/>
        <w:ind w:firstLine="851"/>
        <w:jc w:val="both"/>
      </w:pPr>
      <w:r>
        <w:t>6.2. В установленный срок принимает</w:t>
      </w:r>
      <w:r w:rsidR="0041469F" w:rsidRPr="008F169A">
        <w:t xml:space="preserve"> </w:t>
      </w:r>
      <w:r w:rsidR="00A373F1" w:rsidRPr="008F169A">
        <w:t>заявления с документами</w:t>
      </w:r>
      <w:r w:rsidR="00883E3A" w:rsidRPr="008F169A">
        <w:t xml:space="preserve"> у заявителей, соответствующих требованиям, указанным в </w:t>
      </w:r>
      <w:hyperlink w:anchor="P57">
        <w:r w:rsidR="00883E3A" w:rsidRPr="008F169A">
          <w:t xml:space="preserve">пункте </w:t>
        </w:r>
      </w:hyperlink>
      <w:r w:rsidR="00883E3A" w:rsidRPr="008F169A">
        <w:t>4 настоящего Порядка</w:t>
      </w:r>
      <w:r w:rsidR="000E1317" w:rsidRPr="008F169A">
        <w:t xml:space="preserve">. Представление </w:t>
      </w:r>
      <w:r w:rsidR="00A373F1" w:rsidRPr="008F169A">
        <w:t>заявлений с документами</w:t>
      </w:r>
      <w:r w:rsidR="000E1317" w:rsidRPr="008F169A">
        <w:t xml:space="preserve"> по истечении срока приема заявлений</w:t>
      </w:r>
      <w:r w:rsidR="00926059">
        <w:t xml:space="preserve"> </w:t>
      </w:r>
      <w:r w:rsidR="00A373F1" w:rsidRPr="008F169A">
        <w:t>с документами</w:t>
      </w:r>
      <w:r w:rsidR="000E1317" w:rsidRPr="008F169A">
        <w:t xml:space="preserve"> от кандидатов, представление их в неполном объеме или несоответствие заявления и документов требованиям, указанным в настоящем </w:t>
      </w:r>
      <w:r w:rsidR="00A373F1" w:rsidRPr="008F169A">
        <w:t>Порядке</w:t>
      </w:r>
      <w:r w:rsidR="000E1317" w:rsidRPr="008F169A">
        <w:t xml:space="preserve">, являются основаниями для отказа кандидатам в приеме их заявлений. </w:t>
      </w:r>
    </w:p>
    <w:p w:rsidR="00883E3A" w:rsidRDefault="00883E3A" w:rsidP="00D5522A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169A">
        <w:rPr>
          <w:rFonts w:ascii="Times New Roman" w:hAnsi="Times New Roman" w:cs="Times New Roman"/>
          <w:sz w:val="24"/>
          <w:szCs w:val="24"/>
        </w:rPr>
        <w:t>6.</w:t>
      </w:r>
      <w:r w:rsidR="00795CE7">
        <w:rPr>
          <w:rFonts w:ascii="Times New Roman" w:hAnsi="Times New Roman" w:cs="Times New Roman"/>
          <w:sz w:val="24"/>
          <w:szCs w:val="24"/>
        </w:rPr>
        <w:t>3</w:t>
      </w:r>
      <w:r w:rsidRPr="008F169A">
        <w:rPr>
          <w:rFonts w:ascii="Times New Roman" w:hAnsi="Times New Roman" w:cs="Times New Roman"/>
          <w:sz w:val="24"/>
          <w:szCs w:val="24"/>
        </w:rPr>
        <w:t>. </w:t>
      </w:r>
      <w:r w:rsidR="00B0777B">
        <w:rPr>
          <w:rFonts w:ascii="Times New Roman" w:hAnsi="Times New Roman" w:cs="Times New Roman"/>
          <w:sz w:val="24"/>
          <w:szCs w:val="24"/>
        </w:rPr>
        <w:t xml:space="preserve">Обеспечивает проведение </w:t>
      </w:r>
      <w:r w:rsidRPr="008F169A">
        <w:rPr>
          <w:rFonts w:ascii="Times New Roman" w:hAnsi="Times New Roman" w:cs="Times New Roman"/>
          <w:sz w:val="24"/>
          <w:szCs w:val="24"/>
        </w:rPr>
        <w:t>отбор</w:t>
      </w:r>
      <w:r w:rsidR="00B0777B">
        <w:rPr>
          <w:rFonts w:ascii="Times New Roman" w:hAnsi="Times New Roman" w:cs="Times New Roman"/>
          <w:sz w:val="24"/>
          <w:szCs w:val="24"/>
        </w:rPr>
        <w:t>а</w:t>
      </w:r>
      <w:r w:rsidRPr="008F169A">
        <w:rPr>
          <w:rFonts w:ascii="Times New Roman" w:hAnsi="Times New Roman" w:cs="Times New Roman"/>
          <w:sz w:val="24"/>
          <w:szCs w:val="24"/>
        </w:rPr>
        <w:t xml:space="preserve"> лиц, желающих заключить договор о целевом обучении</w:t>
      </w:r>
      <w:r w:rsidR="00B0777B">
        <w:rPr>
          <w:rFonts w:ascii="Times New Roman" w:hAnsi="Times New Roman" w:cs="Times New Roman"/>
          <w:sz w:val="24"/>
          <w:szCs w:val="24"/>
        </w:rPr>
        <w:t xml:space="preserve"> на конкурсной основе</w:t>
      </w:r>
      <w:r w:rsidR="00D43B7B">
        <w:rPr>
          <w:rFonts w:ascii="Times New Roman" w:hAnsi="Times New Roman" w:cs="Times New Roman"/>
          <w:sz w:val="24"/>
          <w:szCs w:val="24"/>
        </w:rPr>
        <w:t xml:space="preserve"> </w:t>
      </w:r>
      <w:r w:rsidR="00B0777B">
        <w:rPr>
          <w:rFonts w:ascii="Times New Roman" w:hAnsi="Times New Roman" w:cs="Times New Roman"/>
          <w:sz w:val="24"/>
          <w:szCs w:val="24"/>
        </w:rPr>
        <w:t>в случаях, предусмотренных</w:t>
      </w:r>
      <w:r w:rsidR="008F169A" w:rsidRPr="008F169A">
        <w:rPr>
          <w:rFonts w:ascii="Times New Roman" w:hAnsi="Times New Roman" w:cs="Times New Roman"/>
          <w:sz w:val="24"/>
          <w:szCs w:val="24"/>
        </w:rPr>
        <w:t xml:space="preserve"> </w:t>
      </w:r>
      <w:r w:rsidR="00D43B7B">
        <w:rPr>
          <w:rFonts w:ascii="Times New Roman" w:hAnsi="Times New Roman" w:cs="Times New Roman"/>
          <w:sz w:val="24"/>
          <w:szCs w:val="24"/>
        </w:rPr>
        <w:t>настоящим П</w:t>
      </w:r>
      <w:r w:rsidR="008F169A" w:rsidRPr="008F169A">
        <w:rPr>
          <w:rFonts w:ascii="Times New Roman" w:hAnsi="Times New Roman" w:cs="Times New Roman"/>
          <w:sz w:val="24"/>
          <w:szCs w:val="24"/>
        </w:rPr>
        <w:t>орядком</w:t>
      </w:r>
      <w:r w:rsidRPr="008F169A">
        <w:rPr>
          <w:rFonts w:ascii="Times New Roman" w:hAnsi="Times New Roman" w:cs="Times New Roman"/>
          <w:sz w:val="24"/>
          <w:szCs w:val="24"/>
        </w:rPr>
        <w:t>.</w:t>
      </w:r>
    </w:p>
    <w:p w:rsidR="00C27BA8" w:rsidRDefault="00420B57" w:rsidP="00D5522A">
      <w:pPr>
        <w:ind w:firstLine="851"/>
        <w:jc w:val="both"/>
      </w:pPr>
      <w:r w:rsidRPr="008F169A">
        <w:t>7</w:t>
      </w:r>
      <w:r w:rsidR="00641C7A" w:rsidRPr="008F169A">
        <w:t>.</w:t>
      </w:r>
      <w:r w:rsidR="00956F26" w:rsidRPr="008F169A">
        <w:t> </w:t>
      </w:r>
      <w:r w:rsidR="00DF37AD">
        <w:t>В случае, если численность лиц, желающих заключить договор о целевом обучении            с организациями превышает потребность организации в целевой подготовке специалистов, о</w:t>
      </w:r>
      <w:r w:rsidR="00321A4F" w:rsidRPr="008F169A">
        <w:t xml:space="preserve">тбор </w:t>
      </w:r>
      <w:r w:rsidR="002B7B51" w:rsidRPr="008F169A">
        <w:t xml:space="preserve">граждан для заключения договора о целевом обучении по образовательным программам высшего образования производится </w:t>
      </w:r>
      <w:r w:rsidR="00DC2D7B">
        <w:t>К</w:t>
      </w:r>
      <w:r w:rsidR="002B7B51" w:rsidRPr="008F169A">
        <w:t xml:space="preserve">омиссией по отбору </w:t>
      </w:r>
      <w:r w:rsidR="00321A4F" w:rsidRPr="008F169A">
        <w:br/>
        <w:t xml:space="preserve">на конкурсной основе </w:t>
      </w:r>
      <w:r w:rsidR="002B7B51" w:rsidRPr="008F169A">
        <w:t xml:space="preserve">граждан для заключения договоров о целевом обучении </w:t>
      </w:r>
      <w:r w:rsidR="00321A4F" w:rsidRPr="008F169A">
        <w:br/>
      </w:r>
      <w:r w:rsidR="002B7B51" w:rsidRPr="008F169A">
        <w:t xml:space="preserve">(далее – Комиссия), состав которой </w:t>
      </w:r>
      <w:r w:rsidR="000852BB" w:rsidRPr="008F169A">
        <w:t xml:space="preserve">утверждается приказом </w:t>
      </w:r>
      <w:r w:rsidR="00321A4F" w:rsidRPr="008F169A">
        <w:t>организации</w:t>
      </w:r>
      <w:r w:rsidR="002B7B51" w:rsidRPr="008F169A">
        <w:t xml:space="preserve">. </w:t>
      </w:r>
    </w:p>
    <w:p w:rsidR="00115EBB" w:rsidRPr="008F169A" w:rsidRDefault="00115EBB" w:rsidP="00D5522A">
      <w:pPr>
        <w:widowControl w:val="0"/>
        <w:autoSpaceDE w:val="0"/>
        <w:autoSpaceDN w:val="0"/>
        <w:ind w:firstLine="851"/>
        <w:jc w:val="both"/>
      </w:pPr>
      <w:r>
        <w:t xml:space="preserve">В случае, если численность лиц, желающих заключить договор о целевом обучении            </w:t>
      </w:r>
      <w:proofErr w:type="gramStart"/>
      <w:r>
        <w:t>с организациями</w:t>
      </w:r>
      <w:proofErr w:type="gramEnd"/>
      <w:r>
        <w:t xml:space="preserve"> не превышает или равна потребности организации в целевой подготовке специалистов, </w:t>
      </w:r>
      <w:r w:rsidR="007B14E3">
        <w:t xml:space="preserve">необходимость проведения </w:t>
      </w:r>
      <w:r>
        <w:t>отбор</w:t>
      </w:r>
      <w:r w:rsidR="007B14E3">
        <w:t xml:space="preserve">а на конкурсной основе </w:t>
      </w:r>
      <w:r>
        <w:t xml:space="preserve">среди указанных лиц </w:t>
      </w:r>
      <w:r w:rsidR="007B14E3">
        <w:t>отсутствует</w:t>
      </w:r>
      <w:r w:rsidR="005044BB">
        <w:t>,</w:t>
      </w:r>
      <w:r w:rsidR="007B14E3">
        <w:t xml:space="preserve"> </w:t>
      </w:r>
      <w:r w:rsidR="006312F8">
        <w:t xml:space="preserve">и </w:t>
      </w:r>
      <w:r w:rsidR="007B14E3">
        <w:t>зас</w:t>
      </w:r>
      <w:r>
        <w:t>едани</w:t>
      </w:r>
      <w:r w:rsidR="00ED25CF">
        <w:t>е</w:t>
      </w:r>
      <w:r>
        <w:t xml:space="preserve"> Комиссии</w:t>
      </w:r>
      <w:r w:rsidR="007B14E3">
        <w:t xml:space="preserve"> </w:t>
      </w:r>
      <w:r w:rsidR="00ED25CF">
        <w:t xml:space="preserve">при этом </w:t>
      </w:r>
      <w:r w:rsidR="007B14E3">
        <w:t>не провод</w:t>
      </w:r>
      <w:r w:rsidR="00ED25CF">
        <w:t>и</w:t>
      </w:r>
      <w:r w:rsidR="007B14E3">
        <w:t>тся</w:t>
      </w:r>
      <w:r>
        <w:t xml:space="preserve">. </w:t>
      </w:r>
    </w:p>
    <w:p w:rsidR="00C42DA4" w:rsidRDefault="00420B57" w:rsidP="00D5522A">
      <w:pPr>
        <w:ind w:firstLine="851"/>
        <w:jc w:val="both"/>
      </w:pPr>
      <w:r w:rsidRPr="008F169A">
        <w:t>7</w:t>
      </w:r>
      <w:r w:rsidR="00C56A91" w:rsidRPr="008F169A">
        <w:t>.1. </w:t>
      </w:r>
      <w:r w:rsidR="00C27BA8" w:rsidRPr="008F169A">
        <w:t>В состав Комиссии включа</w:t>
      </w:r>
      <w:r w:rsidR="00C42DA4">
        <w:t>ю</w:t>
      </w:r>
      <w:r w:rsidR="00C27BA8" w:rsidRPr="008F169A">
        <w:t>тся</w:t>
      </w:r>
      <w:r w:rsidR="00C42DA4">
        <w:t>:</w:t>
      </w:r>
    </w:p>
    <w:p w:rsidR="00C42DA4" w:rsidRDefault="00321A4F" w:rsidP="00D5522A">
      <w:pPr>
        <w:ind w:firstLine="851"/>
        <w:jc w:val="both"/>
      </w:pPr>
      <w:r w:rsidRPr="008F169A">
        <w:t xml:space="preserve">первый заместитель </w:t>
      </w:r>
      <w:r w:rsidR="002C774A">
        <w:t xml:space="preserve">(заместитель) </w:t>
      </w:r>
      <w:r w:rsidRPr="008F169A">
        <w:t xml:space="preserve">председателя Жилищного комитета, координирующий и контролирующий деятельность организации, </w:t>
      </w:r>
      <w:r w:rsidR="00C42DA4">
        <w:t xml:space="preserve">либо лицо </w:t>
      </w:r>
      <w:r w:rsidR="00897906">
        <w:t>его</w:t>
      </w:r>
      <w:r w:rsidR="00C42DA4">
        <w:t xml:space="preserve"> замещающее, являющийся председателем Комиссии;</w:t>
      </w:r>
    </w:p>
    <w:p w:rsidR="00C42DA4" w:rsidRDefault="00C27BA8" w:rsidP="00D5522A">
      <w:pPr>
        <w:ind w:firstLine="851"/>
        <w:jc w:val="both"/>
      </w:pPr>
      <w:r w:rsidRPr="008F169A">
        <w:t xml:space="preserve">руководитель </w:t>
      </w:r>
      <w:r w:rsidR="00321A4F" w:rsidRPr="008F169A">
        <w:t>организации</w:t>
      </w:r>
      <w:r w:rsidR="00427ADB" w:rsidRPr="008F169A">
        <w:t xml:space="preserve"> </w:t>
      </w:r>
      <w:r w:rsidRPr="008F169A">
        <w:t xml:space="preserve">или заместитель руководителя </w:t>
      </w:r>
      <w:r w:rsidR="00321A4F" w:rsidRPr="008F169A">
        <w:t>организации</w:t>
      </w:r>
      <w:r w:rsidRPr="008F169A">
        <w:t xml:space="preserve">, </w:t>
      </w:r>
      <w:r w:rsidR="00C42DA4">
        <w:t xml:space="preserve">либо лицо </w:t>
      </w:r>
      <w:r w:rsidR="002C774A">
        <w:t xml:space="preserve">          </w:t>
      </w:r>
      <w:r w:rsidR="00C42DA4">
        <w:t>их замещающее, являющийся заместителем председателя Комиссии;</w:t>
      </w:r>
    </w:p>
    <w:p w:rsidR="001A3296" w:rsidRDefault="00C27BA8" w:rsidP="00D5522A">
      <w:pPr>
        <w:ind w:firstLine="851"/>
        <w:jc w:val="both"/>
      </w:pPr>
      <w:r w:rsidRPr="008F169A">
        <w:t>представител</w:t>
      </w:r>
      <w:r w:rsidR="00634D1B">
        <w:t>ь</w:t>
      </w:r>
      <w:r w:rsidRPr="008F169A">
        <w:t xml:space="preserve"> подразделения</w:t>
      </w:r>
      <w:r w:rsidR="00321A4F" w:rsidRPr="008F169A">
        <w:t xml:space="preserve"> организации</w:t>
      </w:r>
      <w:r w:rsidRPr="008F169A">
        <w:t xml:space="preserve"> по кадровым вопросам, а в случае отсутствия кадрового подразделения - специалист, ответственный за ведение кадровой работы</w:t>
      </w:r>
      <w:r w:rsidR="00321A4F" w:rsidRPr="008F169A">
        <w:t xml:space="preserve"> в организации</w:t>
      </w:r>
      <w:r w:rsidRPr="008F169A">
        <w:t xml:space="preserve">, </w:t>
      </w:r>
      <w:r w:rsidR="00634D1B">
        <w:t>являющийся секретарем Комиссии;</w:t>
      </w:r>
    </w:p>
    <w:p w:rsidR="00634D1B" w:rsidRDefault="00634D1B" w:rsidP="00D5522A">
      <w:pPr>
        <w:ind w:firstLine="851"/>
        <w:jc w:val="both"/>
      </w:pPr>
      <w:r>
        <w:t xml:space="preserve">представитель </w:t>
      </w:r>
      <w:r w:rsidR="00C27BA8" w:rsidRPr="008F169A">
        <w:t xml:space="preserve">юридического </w:t>
      </w:r>
      <w:r w:rsidR="001C6FD7" w:rsidRPr="008F169A">
        <w:t>(</w:t>
      </w:r>
      <w:r w:rsidR="00C27BA8" w:rsidRPr="008F169A">
        <w:t>правового)</w:t>
      </w:r>
      <w:r w:rsidR="001C6FD7" w:rsidRPr="008F169A">
        <w:t xml:space="preserve"> </w:t>
      </w:r>
      <w:r w:rsidR="00C27BA8" w:rsidRPr="008F169A">
        <w:t>подразделения</w:t>
      </w:r>
      <w:r w:rsidR="00321A4F" w:rsidRPr="008F169A">
        <w:t xml:space="preserve"> организации</w:t>
      </w:r>
      <w:r w:rsidR="001C6FD7" w:rsidRPr="008F169A">
        <w:t xml:space="preserve">, а в случае </w:t>
      </w:r>
      <w:proofErr w:type="gramStart"/>
      <w:r w:rsidR="001C6FD7" w:rsidRPr="008F169A">
        <w:t>отсутствия  юридического</w:t>
      </w:r>
      <w:proofErr w:type="gramEnd"/>
      <w:r w:rsidR="001C6FD7" w:rsidRPr="008F169A">
        <w:t xml:space="preserve"> (правового) подразделения - специалист, ответственный за ведение юридической работы в </w:t>
      </w:r>
      <w:r w:rsidR="00321A4F" w:rsidRPr="008F169A">
        <w:t>организации</w:t>
      </w:r>
      <w:r w:rsidR="001C6FD7" w:rsidRPr="008F169A">
        <w:t xml:space="preserve">, </w:t>
      </w:r>
    </w:p>
    <w:p w:rsidR="00D72747" w:rsidRDefault="001C6FD7" w:rsidP="00D5522A">
      <w:pPr>
        <w:ind w:firstLine="851"/>
        <w:jc w:val="both"/>
      </w:pPr>
      <w:r w:rsidRPr="008F169A">
        <w:t>представители структурных подразделений</w:t>
      </w:r>
      <w:r w:rsidR="00CA0A9F" w:rsidRPr="008F169A">
        <w:t xml:space="preserve"> </w:t>
      </w:r>
      <w:r w:rsidR="00321A4F" w:rsidRPr="008F169A">
        <w:t>организации</w:t>
      </w:r>
      <w:r w:rsidR="00CA0A9F" w:rsidRPr="008F169A">
        <w:t xml:space="preserve">, </w:t>
      </w:r>
      <w:r w:rsidR="004B651A" w:rsidRPr="008F169A">
        <w:t xml:space="preserve">в том числе </w:t>
      </w:r>
      <w:r w:rsidR="00CA0A9F" w:rsidRPr="008F169A">
        <w:t>в которых имеется потребность в специалистах</w:t>
      </w:r>
      <w:r w:rsidR="00D72747">
        <w:t>;</w:t>
      </w:r>
      <w:r w:rsidRPr="008F169A">
        <w:t xml:space="preserve"> </w:t>
      </w:r>
    </w:p>
    <w:p w:rsidR="001C6FD7" w:rsidRPr="008F169A" w:rsidRDefault="00321A4F" w:rsidP="00D5522A">
      <w:pPr>
        <w:ind w:firstLine="851"/>
        <w:jc w:val="both"/>
      </w:pPr>
      <w:r w:rsidRPr="008F169A">
        <w:t xml:space="preserve">представитель Отдела по вопросам государственной службы и кадров Жилищного комитета (по согласованию), а также могут быть включены другие </w:t>
      </w:r>
      <w:r w:rsidR="00C27BA8" w:rsidRPr="008F169A">
        <w:t>представител</w:t>
      </w:r>
      <w:r w:rsidR="001C6FD7" w:rsidRPr="008F169A">
        <w:t>и</w:t>
      </w:r>
      <w:r w:rsidR="001C6FD7" w:rsidRPr="008F169A">
        <w:rPr>
          <w:rFonts w:eastAsiaTheme="minorEastAsia"/>
        </w:rPr>
        <w:t xml:space="preserve"> </w:t>
      </w:r>
      <w:r w:rsidR="001C6FD7" w:rsidRPr="008F169A">
        <w:t>Жилищного комитета</w:t>
      </w:r>
      <w:r w:rsidR="00FB3DAF" w:rsidRPr="008F169A">
        <w:t xml:space="preserve"> (</w:t>
      </w:r>
      <w:r w:rsidR="001C6FD7" w:rsidRPr="008F169A">
        <w:t>по согласованию</w:t>
      </w:r>
      <w:r w:rsidR="00FB3DAF" w:rsidRPr="008F169A">
        <w:t>)</w:t>
      </w:r>
      <w:r w:rsidR="001C6FD7" w:rsidRPr="008F169A">
        <w:t>.</w:t>
      </w:r>
      <w:r w:rsidR="00B457EA" w:rsidRPr="008F169A">
        <w:t xml:space="preserve"> </w:t>
      </w:r>
    </w:p>
    <w:p w:rsidR="00C27BA8" w:rsidRPr="008F169A" w:rsidRDefault="00926059" w:rsidP="00D5522A">
      <w:pPr>
        <w:widowControl w:val="0"/>
        <w:autoSpaceDE w:val="0"/>
        <w:autoSpaceDN w:val="0"/>
        <w:ind w:firstLine="851"/>
        <w:jc w:val="both"/>
      </w:pPr>
      <w:r>
        <w:t>7</w:t>
      </w:r>
      <w:r w:rsidR="00427ADB" w:rsidRPr="008F169A">
        <w:t>.2. </w:t>
      </w:r>
      <w:r w:rsidR="00764746">
        <w:t>С</w:t>
      </w:r>
      <w:r w:rsidR="00B457EA" w:rsidRPr="008F169A">
        <w:t>екретар</w:t>
      </w:r>
      <w:r w:rsidR="00764746">
        <w:t>ь</w:t>
      </w:r>
      <w:r w:rsidR="00B457EA" w:rsidRPr="008F169A">
        <w:t xml:space="preserve"> Комиссии </w:t>
      </w:r>
      <w:r w:rsidR="00C27BA8" w:rsidRPr="008F169A">
        <w:t xml:space="preserve">готовит </w:t>
      </w:r>
      <w:r w:rsidR="00B457EA" w:rsidRPr="008F169A">
        <w:t xml:space="preserve">приказ о проведении заседания Комиссии, включающий </w:t>
      </w:r>
      <w:r w:rsidR="00C27BA8" w:rsidRPr="008F169A">
        <w:t>сведения о времени и месте проведения</w:t>
      </w:r>
      <w:r w:rsidR="00B457EA" w:rsidRPr="008F169A">
        <w:t xml:space="preserve"> заседания</w:t>
      </w:r>
      <w:r w:rsidR="00D76F07" w:rsidRPr="008F169A">
        <w:t xml:space="preserve"> Комиссии, документы </w:t>
      </w:r>
      <w:r w:rsidR="00D72747">
        <w:t xml:space="preserve">               </w:t>
      </w:r>
      <w:r w:rsidR="00D76F07" w:rsidRPr="008F169A">
        <w:t>и материалы для проведения заседания Комиссии</w:t>
      </w:r>
      <w:r w:rsidR="00781D5C" w:rsidRPr="008F169A">
        <w:t xml:space="preserve">, </w:t>
      </w:r>
      <w:r w:rsidR="00FB0F99" w:rsidRPr="008F169A">
        <w:t>осуществляет организационное обеспечение деятельности</w:t>
      </w:r>
      <w:r w:rsidR="00781D5C" w:rsidRPr="008F169A">
        <w:t xml:space="preserve"> Комиссии</w:t>
      </w:r>
      <w:r w:rsidR="00B457EA" w:rsidRPr="008F169A">
        <w:t>.</w:t>
      </w:r>
    </w:p>
    <w:p w:rsidR="00C27BA8" w:rsidRPr="008F169A" w:rsidRDefault="00926059" w:rsidP="00D5522A">
      <w:pPr>
        <w:widowControl w:val="0"/>
        <w:autoSpaceDE w:val="0"/>
        <w:autoSpaceDN w:val="0"/>
        <w:ind w:firstLine="851"/>
        <w:jc w:val="both"/>
      </w:pPr>
      <w:r>
        <w:t>7</w:t>
      </w:r>
      <w:r w:rsidR="00427ADB" w:rsidRPr="008F169A">
        <w:t>.3. </w:t>
      </w:r>
      <w:r w:rsidR="00B457EA" w:rsidRPr="008F169A">
        <w:t>Представители Жилищного комитета</w:t>
      </w:r>
      <w:r w:rsidR="00C27BA8" w:rsidRPr="008F169A">
        <w:t xml:space="preserve"> включаются в состав </w:t>
      </w:r>
      <w:r w:rsidR="00B457EA" w:rsidRPr="008F169A">
        <w:t>К</w:t>
      </w:r>
      <w:r w:rsidR="00C27BA8" w:rsidRPr="008F169A">
        <w:t xml:space="preserve">омиссии </w:t>
      </w:r>
      <w:r w:rsidR="00781D5C" w:rsidRPr="008F169A">
        <w:br/>
        <w:t xml:space="preserve">(по согласованию) </w:t>
      </w:r>
      <w:r w:rsidR="00C27BA8" w:rsidRPr="008F169A">
        <w:t>приказом</w:t>
      </w:r>
      <w:r w:rsidR="00B457EA" w:rsidRPr="008F169A">
        <w:t xml:space="preserve"> </w:t>
      </w:r>
      <w:r w:rsidR="00781D5C" w:rsidRPr="008F169A">
        <w:t>организации</w:t>
      </w:r>
      <w:r w:rsidR="00B457EA" w:rsidRPr="008F169A">
        <w:t xml:space="preserve"> </w:t>
      </w:r>
      <w:r w:rsidR="00C27BA8" w:rsidRPr="008F169A">
        <w:t xml:space="preserve">не позднее чем за </w:t>
      </w:r>
      <w:r w:rsidR="00491846">
        <w:t>три</w:t>
      </w:r>
      <w:r w:rsidR="00C27BA8" w:rsidRPr="008F169A">
        <w:t xml:space="preserve"> недели до начала проведения </w:t>
      </w:r>
      <w:r w:rsidR="00B457EA" w:rsidRPr="008F169A">
        <w:t>заседания Комиссии</w:t>
      </w:r>
      <w:r w:rsidR="00C27BA8" w:rsidRPr="008F169A">
        <w:t>.</w:t>
      </w:r>
      <w:r w:rsidR="00B457EA" w:rsidRPr="008F169A">
        <w:t xml:space="preserve"> </w:t>
      </w:r>
    </w:p>
    <w:p w:rsidR="00B457EA" w:rsidRPr="008F169A" w:rsidRDefault="00926059" w:rsidP="00D5522A">
      <w:pPr>
        <w:widowControl w:val="0"/>
        <w:autoSpaceDE w:val="0"/>
        <w:autoSpaceDN w:val="0"/>
        <w:ind w:firstLine="851"/>
        <w:jc w:val="both"/>
      </w:pPr>
      <w:r>
        <w:t>7</w:t>
      </w:r>
      <w:r w:rsidR="00427ADB" w:rsidRPr="008F169A">
        <w:t>.4. </w:t>
      </w:r>
      <w:r w:rsidR="00C27BA8" w:rsidRPr="008F169A">
        <w:t xml:space="preserve">Заседание </w:t>
      </w:r>
      <w:r w:rsidR="00B457EA" w:rsidRPr="008F169A">
        <w:t>К</w:t>
      </w:r>
      <w:r w:rsidR="00C27BA8" w:rsidRPr="008F169A">
        <w:t xml:space="preserve">омиссии считается правомочным, если на нем присутствует не менее </w:t>
      </w:r>
      <w:r w:rsidR="00781D5C" w:rsidRPr="008F169A">
        <w:lastRenderedPageBreak/>
        <w:t>половины</w:t>
      </w:r>
      <w:r w:rsidR="00C27BA8" w:rsidRPr="008F169A">
        <w:t xml:space="preserve"> ее состава. </w:t>
      </w:r>
    </w:p>
    <w:p w:rsidR="003E22A5" w:rsidRPr="003E22A5" w:rsidRDefault="000521B0" w:rsidP="007A259A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2A5">
        <w:rPr>
          <w:rFonts w:ascii="Times New Roman" w:eastAsia="Times New Roman" w:hAnsi="Times New Roman" w:cs="Times New Roman"/>
          <w:sz w:val="24"/>
          <w:szCs w:val="24"/>
        </w:rPr>
        <w:t xml:space="preserve">В период приема заявлений с документами от </w:t>
      </w:r>
      <w:r w:rsidR="00794E65">
        <w:rPr>
          <w:rFonts w:ascii="Times New Roman" w:eastAsia="Times New Roman" w:hAnsi="Times New Roman" w:cs="Times New Roman"/>
          <w:sz w:val="24"/>
          <w:szCs w:val="24"/>
        </w:rPr>
        <w:t xml:space="preserve">лиц, желающих заключить договор          о целевом обучении (далее – </w:t>
      </w:r>
      <w:r w:rsidRPr="003E22A5">
        <w:rPr>
          <w:rFonts w:ascii="Times New Roman" w:eastAsia="Times New Roman" w:hAnsi="Times New Roman" w:cs="Times New Roman"/>
          <w:sz w:val="24"/>
          <w:szCs w:val="24"/>
        </w:rPr>
        <w:t>кандидат</w:t>
      </w:r>
      <w:r w:rsidR="00794E65">
        <w:rPr>
          <w:rFonts w:ascii="Times New Roman" w:eastAsia="Times New Roman" w:hAnsi="Times New Roman" w:cs="Times New Roman"/>
          <w:sz w:val="24"/>
          <w:szCs w:val="24"/>
        </w:rPr>
        <w:t>ы)</w:t>
      </w:r>
      <w:r w:rsidRPr="003E22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192" w:rsidRPr="003E22A5">
        <w:rPr>
          <w:rFonts w:ascii="Times New Roman" w:eastAsia="Times New Roman" w:hAnsi="Times New Roman" w:cs="Times New Roman"/>
          <w:sz w:val="24"/>
          <w:szCs w:val="24"/>
        </w:rPr>
        <w:t>секретарь Комиссии</w:t>
      </w:r>
      <w:r w:rsidRPr="003E22A5">
        <w:rPr>
          <w:rFonts w:ascii="Times New Roman" w:eastAsia="Times New Roman" w:hAnsi="Times New Roman" w:cs="Times New Roman"/>
          <w:sz w:val="24"/>
          <w:szCs w:val="24"/>
        </w:rPr>
        <w:t xml:space="preserve">  формирует</w:t>
      </w:r>
      <w:r w:rsidR="00A373F1" w:rsidRPr="003E22A5">
        <w:rPr>
          <w:rFonts w:ascii="Times New Roman" w:eastAsia="Times New Roman" w:hAnsi="Times New Roman" w:cs="Times New Roman"/>
          <w:sz w:val="24"/>
          <w:szCs w:val="24"/>
        </w:rPr>
        <w:t xml:space="preserve"> спис</w:t>
      </w:r>
      <w:r w:rsidRPr="003E22A5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A373F1" w:rsidRPr="003E22A5">
        <w:rPr>
          <w:rFonts w:ascii="Times New Roman" w:eastAsia="Times New Roman" w:hAnsi="Times New Roman" w:cs="Times New Roman"/>
          <w:sz w:val="24"/>
          <w:szCs w:val="24"/>
        </w:rPr>
        <w:t xml:space="preserve"> кандидатов, допущенных к участию в </w:t>
      </w:r>
      <w:r w:rsidRPr="003E22A5">
        <w:rPr>
          <w:rFonts w:ascii="Times New Roman" w:eastAsia="Times New Roman" w:hAnsi="Times New Roman" w:cs="Times New Roman"/>
          <w:sz w:val="24"/>
          <w:szCs w:val="24"/>
        </w:rPr>
        <w:t xml:space="preserve">отборе на конкурсной основе граждан для заключения договора </w:t>
      </w:r>
      <w:r w:rsidR="00794E6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E22A5">
        <w:rPr>
          <w:rFonts w:ascii="Times New Roman" w:eastAsia="Times New Roman" w:hAnsi="Times New Roman" w:cs="Times New Roman"/>
          <w:sz w:val="24"/>
          <w:szCs w:val="24"/>
        </w:rPr>
        <w:t>о целевом обучении</w:t>
      </w:r>
      <w:r w:rsidR="003E22A5" w:rsidRPr="003E22A5">
        <w:rPr>
          <w:rFonts w:ascii="Times New Roman" w:eastAsia="Times New Roman" w:hAnsi="Times New Roman" w:cs="Times New Roman"/>
          <w:sz w:val="24"/>
          <w:szCs w:val="24"/>
        </w:rPr>
        <w:t xml:space="preserve"> и подготавливает </w:t>
      </w:r>
      <w:r w:rsidR="003E22A5">
        <w:rPr>
          <w:rFonts w:ascii="Times New Roman" w:eastAsia="Times New Roman" w:hAnsi="Times New Roman" w:cs="Times New Roman"/>
          <w:sz w:val="24"/>
          <w:szCs w:val="24"/>
        </w:rPr>
        <w:t xml:space="preserve">для Комиссии </w:t>
      </w:r>
      <w:r w:rsidR="003E22A5" w:rsidRPr="003E22A5">
        <w:rPr>
          <w:rFonts w:ascii="Times New Roman" w:eastAsia="Times New Roman" w:hAnsi="Times New Roman" w:cs="Times New Roman"/>
          <w:sz w:val="24"/>
          <w:szCs w:val="24"/>
        </w:rPr>
        <w:t xml:space="preserve">на каждого кандидата информацию </w:t>
      </w:r>
      <w:r w:rsidR="000915F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E22A5" w:rsidRPr="003E22A5">
        <w:rPr>
          <w:rFonts w:ascii="Times New Roman" w:eastAsia="Times New Roman" w:hAnsi="Times New Roman" w:cs="Times New Roman"/>
          <w:sz w:val="24"/>
          <w:szCs w:val="24"/>
        </w:rPr>
        <w:t>по критериям конкурсного отбора, установленным пунктом 11 настоящего Положения</w:t>
      </w:r>
      <w:r w:rsidR="000915F5">
        <w:rPr>
          <w:rFonts w:ascii="Times New Roman" w:eastAsia="Times New Roman" w:hAnsi="Times New Roman" w:cs="Times New Roman"/>
          <w:sz w:val="24"/>
          <w:szCs w:val="24"/>
        </w:rPr>
        <w:t xml:space="preserve"> (далее – конкурсные критерии</w:t>
      </w:r>
      <w:r w:rsidR="00176385">
        <w:rPr>
          <w:rFonts w:ascii="Times New Roman" w:eastAsia="Times New Roman" w:hAnsi="Times New Roman" w:cs="Times New Roman"/>
          <w:sz w:val="24"/>
          <w:szCs w:val="24"/>
        </w:rPr>
        <w:t xml:space="preserve">) по форме согласно приложению № </w:t>
      </w:r>
      <w:r w:rsidR="00356ED4">
        <w:rPr>
          <w:rFonts w:ascii="Times New Roman" w:eastAsia="Times New Roman" w:hAnsi="Times New Roman" w:cs="Times New Roman"/>
          <w:sz w:val="24"/>
          <w:szCs w:val="24"/>
        </w:rPr>
        <w:t>8</w:t>
      </w:r>
      <w:r w:rsidR="00176385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Порядку.</w:t>
      </w:r>
    </w:p>
    <w:p w:rsidR="00CF221C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7.5</w:t>
      </w:r>
      <w:r w:rsidR="00427ADB" w:rsidRPr="008F169A">
        <w:rPr>
          <w:rFonts w:eastAsiaTheme="minorHAnsi"/>
          <w:lang w:eastAsia="en-US"/>
        </w:rPr>
        <w:t>. </w:t>
      </w:r>
      <w:r w:rsidR="00781D5C" w:rsidRPr="008F169A">
        <w:rPr>
          <w:rFonts w:eastAsiaTheme="minorHAnsi"/>
          <w:lang w:eastAsia="en-US"/>
        </w:rPr>
        <w:t>Комиссия проводит оценку</w:t>
      </w:r>
      <w:r w:rsidR="00427ADB" w:rsidRPr="008F169A">
        <w:rPr>
          <w:rFonts w:eastAsiaTheme="minorHAnsi"/>
          <w:lang w:eastAsia="en-US"/>
        </w:rPr>
        <w:t xml:space="preserve"> кандидатов </w:t>
      </w:r>
      <w:r w:rsidR="00451A29" w:rsidRPr="008F169A">
        <w:rPr>
          <w:rFonts w:eastAsiaTheme="minorHAnsi"/>
          <w:lang w:eastAsia="en-US"/>
        </w:rPr>
        <w:t xml:space="preserve">на заседании </w:t>
      </w:r>
      <w:r w:rsidR="001560F7">
        <w:rPr>
          <w:rFonts w:eastAsiaTheme="minorHAnsi"/>
          <w:lang w:eastAsia="en-US"/>
        </w:rPr>
        <w:t>К</w:t>
      </w:r>
      <w:r w:rsidR="00451A29" w:rsidRPr="008F169A">
        <w:rPr>
          <w:rFonts w:eastAsiaTheme="minorHAnsi"/>
          <w:lang w:eastAsia="en-US"/>
        </w:rPr>
        <w:t xml:space="preserve">омиссии </w:t>
      </w:r>
      <w:r w:rsidR="000438D0">
        <w:rPr>
          <w:rFonts w:eastAsiaTheme="minorHAnsi"/>
          <w:lang w:eastAsia="en-US"/>
        </w:rPr>
        <w:t xml:space="preserve">исходя </w:t>
      </w:r>
      <w:r w:rsidR="00EB0250">
        <w:rPr>
          <w:rFonts w:eastAsiaTheme="minorHAnsi"/>
          <w:lang w:eastAsia="en-US"/>
        </w:rPr>
        <w:t xml:space="preserve">                    </w:t>
      </w:r>
      <w:r w:rsidR="000438D0">
        <w:rPr>
          <w:rFonts w:eastAsiaTheme="minorHAnsi"/>
          <w:lang w:eastAsia="en-US"/>
        </w:rPr>
        <w:t>из количества баллов по конкурсным критериям</w:t>
      </w:r>
      <w:r w:rsidR="00EB0250">
        <w:rPr>
          <w:rFonts w:eastAsiaTheme="minorHAnsi"/>
          <w:lang w:eastAsia="en-US"/>
        </w:rPr>
        <w:t xml:space="preserve"> </w:t>
      </w:r>
      <w:r w:rsidR="00CF221C">
        <w:rPr>
          <w:rFonts w:eastAsiaTheme="minorHAnsi"/>
          <w:lang w:eastAsia="en-US"/>
        </w:rPr>
        <w:t>в соответствии с пунктом 11 настоящего Положения</w:t>
      </w:r>
      <w:r w:rsidR="00EB0250">
        <w:rPr>
          <w:rFonts w:eastAsiaTheme="minorHAnsi"/>
          <w:lang w:eastAsia="en-US"/>
        </w:rPr>
        <w:t xml:space="preserve"> и по результатам индивидуального собеседования с Комиссией</w:t>
      </w:r>
      <w:r w:rsidR="00CF221C">
        <w:rPr>
          <w:rFonts w:eastAsiaTheme="minorHAnsi"/>
          <w:lang w:eastAsia="en-US"/>
        </w:rPr>
        <w:t>.</w:t>
      </w:r>
    </w:p>
    <w:p w:rsidR="000521B0" w:rsidRPr="008F169A" w:rsidRDefault="00926059" w:rsidP="007A259A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>7.6</w:t>
      </w:r>
      <w:r w:rsidR="000521B0" w:rsidRPr="008F169A">
        <w:rPr>
          <w:rFonts w:eastAsiaTheme="minorHAnsi"/>
          <w:lang w:eastAsia="en-US"/>
        </w:rPr>
        <w:t>. Кандидаты, включенные в список</w:t>
      </w:r>
      <w:r w:rsidR="000521B0" w:rsidRPr="008F169A">
        <w:t xml:space="preserve"> допущенных к участию в отборе на конкурсной основе граждан для заключения договора о целевом обучении</w:t>
      </w:r>
      <w:r w:rsidR="0046609D">
        <w:t>,</w:t>
      </w:r>
      <w:r w:rsidR="000521B0" w:rsidRPr="008F169A">
        <w:t xml:space="preserve"> после завершения приема заявлений с документами письменно информируются организацией о </w:t>
      </w:r>
      <w:r w:rsidR="00B722B2">
        <w:t>дате (</w:t>
      </w:r>
      <w:r w:rsidR="000521B0" w:rsidRPr="008F169A">
        <w:t>датах</w:t>
      </w:r>
      <w:r w:rsidR="00B722B2">
        <w:t>)</w:t>
      </w:r>
      <w:r w:rsidR="000521B0" w:rsidRPr="008F169A">
        <w:t xml:space="preserve">, времени </w:t>
      </w:r>
      <w:r w:rsidR="006971BD">
        <w:t xml:space="preserve">    </w:t>
      </w:r>
      <w:r w:rsidR="000521B0" w:rsidRPr="008F169A">
        <w:t>и месте проведения тестирования и индивидуального собеседования.</w:t>
      </w:r>
    </w:p>
    <w:p w:rsidR="000B66C6" w:rsidRPr="008F169A" w:rsidRDefault="000B66C6" w:rsidP="007A259A">
      <w:pPr>
        <w:autoSpaceDE w:val="0"/>
        <w:autoSpaceDN w:val="0"/>
        <w:adjustRightInd w:val="0"/>
        <w:ind w:firstLine="851"/>
        <w:jc w:val="both"/>
      </w:pPr>
      <w:r w:rsidRPr="008F169A">
        <w:rPr>
          <w:rFonts w:eastAsiaTheme="minorHAnsi"/>
          <w:lang w:eastAsia="en-US"/>
        </w:rPr>
        <w:t xml:space="preserve">Кандидаты, участвующие в </w:t>
      </w:r>
      <w:r w:rsidR="003947C1" w:rsidRPr="008F169A">
        <w:t>отборе на конкурсной основе граждан для заключения договора о целевом обучении</w:t>
      </w:r>
      <w:r w:rsidR="0043703E">
        <w:t>,</w:t>
      </w:r>
      <w:r w:rsidR="003947C1" w:rsidRPr="008F169A">
        <w:t xml:space="preserve"> непосредственно перед участием в тестировании </w:t>
      </w:r>
      <w:r w:rsidR="003947C1" w:rsidRPr="008F169A">
        <w:br/>
        <w:t>и индивидуальном собеседовании предъявляют секретарю Комиссии паспорт гражданина Российской Федерации.</w:t>
      </w:r>
    </w:p>
    <w:p w:rsidR="00DF1502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DF1502" w:rsidRPr="008F169A">
        <w:rPr>
          <w:rFonts w:eastAsiaTheme="minorHAnsi"/>
          <w:lang w:eastAsia="en-US"/>
        </w:rPr>
        <w:t>. </w:t>
      </w:r>
      <w:r w:rsidR="006C2E35">
        <w:rPr>
          <w:rFonts w:eastAsiaTheme="minorHAnsi"/>
          <w:lang w:eastAsia="en-US"/>
        </w:rPr>
        <w:t>Письменное т</w:t>
      </w:r>
      <w:r w:rsidR="00DF1502" w:rsidRPr="008F169A">
        <w:rPr>
          <w:rFonts w:eastAsiaTheme="minorHAnsi"/>
          <w:lang w:eastAsia="en-US"/>
        </w:rPr>
        <w:t xml:space="preserve">естирование </w:t>
      </w:r>
      <w:r w:rsidR="00BD7E0A">
        <w:rPr>
          <w:rFonts w:eastAsiaTheme="minorHAnsi"/>
          <w:lang w:eastAsia="en-US"/>
        </w:rPr>
        <w:t xml:space="preserve">(далее – тестирование) </w:t>
      </w:r>
      <w:r w:rsidR="00DF1502" w:rsidRPr="008F169A">
        <w:rPr>
          <w:rFonts w:eastAsiaTheme="minorHAnsi"/>
          <w:lang w:eastAsia="en-US"/>
        </w:rPr>
        <w:t xml:space="preserve">кандидатов </w:t>
      </w:r>
      <w:r w:rsidR="00DA1DCB">
        <w:rPr>
          <w:rFonts w:eastAsiaTheme="minorHAnsi"/>
          <w:lang w:eastAsia="en-US"/>
        </w:rPr>
        <w:t xml:space="preserve">может </w:t>
      </w:r>
      <w:r w:rsidR="00DF1502" w:rsidRPr="008F169A">
        <w:rPr>
          <w:rFonts w:eastAsiaTheme="minorHAnsi"/>
          <w:lang w:eastAsia="en-US"/>
        </w:rPr>
        <w:t>проводит</w:t>
      </w:r>
      <w:r w:rsidR="00DA1DCB">
        <w:rPr>
          <w:rFonts w:eastAsiaTheme="minorHAnsi"/>
          <w:lang w:eastAsia="en-US"/>
        </w:rPr>
        <w:t>ь</w:t>
      </w:r>
      <w:r w:rsidR="00DF1502" w:rsidRPr="008F169A">
        <w:rPr>
          <w:rFonts w:eastAsiaTheme="minorHAnsi"/>
          <w:lang w:eastAsia="en-US"/>
        </w:rPr>
        <w:t xml:space="preserve">ся </w:t>
      </w:r>
      <w:r w:rsidR="00BD7E0A">
        <w:rPr>
          <w:rFonts w:eastAsiaTheme="minorHAnsi"/>
          <w:lang w:eastAsia="en-US"/>
        </w:rPr>
        <w:t xml:space="preserve">   </w:t>
      </w:r>
      <w:r w:rsidR="00451A5F" w:rsidRPr="008F169A">
        <w:rPr>
          <w:rFonts w:eastAsiaTheme="minorHAnsi"/>
          <w:lang w:eastAsia="en-US"/>
        </w:rPr>
        <w:t xml:space="preserve">в отдельный день, не совпадающий с днем заседания Комиссии. Тестирование кандидатов проводится </w:t>
      </w:r>
      <w:r w:rsidR="00DF1502" w:rsidRPr="008F169A">
        <w:rPr>
          <w:rFonts w:eastAsiaTheme="minorHAnsi"/>
          <w:lang w:eastAsia="en-US"/>
        </w:rPr>
        <w:t>секретарем Комиссии</w:t>
      </w:r>
      <w:r w:rsidR="00FC21BE" w:rsidRPr="008F169A">
        <w:rPr>
          <w:rFonts w:eastAsiaTheme="minorHAnsi"/>
          <w:lang w:eastAsia="en-US"/>
        </w:rPr>
        <w:t xml:space="preserve"> в присутствии двух членов Комиссии</w:t>
      </w:r>
      <w:r w:rsidR="00DF1502" w:rsidRPr="008F169A">
        <w:rPr>
          <w:rFonts w:eastAsiaTheme="minorHAnsi"/>
          <w:lang w:eastAsia="en-US"/>
        </w:rPr>
        <w:t>.</w:t>
      </w:r>
    </w:p>
    <w:p w:rsidR="00DF1502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bookmarkStart w:id="10" w:name="Par1"/>
      <w:bookmarkEnd w:id="10"/>
      <w:r>
        <w:rPr>
          <w:rFonts w:eastAsiaTheme="minorHAnsi"/>
          <w:lang w:eastAsia="en-US"/>
        </w:rPr>
        <w:t>8</w:t>
      </w:r>
      <w:r w:rsidR="00F72DB8" w:rsidRPr="008F169A">
        <w:rPr>
          <w:rFonts w:eastAsiaTheme="minorHAnsi"/>
          <w:lang w:eastAsia="en-US"/>
        </w:rPr>
        <w:t>.1</w:t>
      </w:r>
      <w:r w:rsidR="00DF1502" w:rsidRPr="008F169A">
        <w:rPr>
          <w:rFonts w:eastAsiaTheme="minorHAnsi"/>
          <w:lang w:eastAsia="en-US"/>
        </w:rPr>
        <w:t>. Тестирование кандидатов проводится по следующим группам вопросов:</w:t>
      </w:r>
    </w:p>
    <w:p w:rsidR="00DF1502" w:rsidRPr="008F169A" w:rsidRDefault="00DF1502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bookmarkStart w:id="11" w:name="Par2"/>
      <w:bookmarkEnd w:id="11"/>
      <w:r w:rsidRPr="008F169A">
        <w:rPr>
          <w:rFonts w:eastAsiaTheme="minorHAnsi"/>
          <w:lang w:eastAsia="en-US"/>
        </w:rPr>
        <w:t>вопросы для оценки уровня знания кандидат</w:t>
      </w:r>
      <w:r w:rsidR="00FA6292" w:rsidRPr="008F169A">
        <w:rPr>
          <w:rFonts w:eastAsiaTheme="minorHAnsi"/>
          <w:lang w:eastAsia="en-US"/>
        </w:rPr>
        <w:t>ом</w:t>
      </w:r>
      <w:r w:rsidRPr="008F169A">
        <w:rPr>
          <w:rFonts w:eastAsiaTheme="minorHAnsi"/>
          <w:lang w:eastAsia="en-US"/>
        </w:rPr>
        <w:t xml:space="preserve"> </w:t>
      </w:r>
      <w:hyperlink r:id="rId15" w:history="1">
        <w:r w:rsidRPr="008F169A">
          <w:rPr>
            <w:rFonts w:eastAsiaTheme="minorHAnsi"/>
            <w:lang w:eastAsia="en-US"/>
          </w:rPr>
          <w:t>Конституции</w:t>
        </w:r>
      </w:hyperlink>
      <w:r w:rsidRPr="008F169A">
        <w:rPr>
          <w:rFonts w:eastAsiaTheme="minorHAnsi"/>
          <w:lang w:eastAsia="en-US"/>
        </w:rPr>
        <w:t xml:space="preserve"> Российской Федерации, </w:t>
      </w:r>
    </w:p>
    <w:p w:rsidR="00DF1502" w:rsidRPr="008F169A" w:rsidRDefault="00DF1502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F169A">
        <w:rPr>
          <w:rFonts w:eastAsiaTheme="minorHAnsi"/>
          <w:lang w:eastAsia="en-US"/>
        </w:rPr>
        <w:t>вопросы для оценки уровня знания кандидат</w:t>
      </w:r>
      <w:r w:rsidR="00FA6292" w:rsidRPr="008F169A">
        <w:rPr>
          <w:rFonts w:eastAsiaTheme="minorHAnsi"/>
          <w:lang w:eastAsia="en-US"/>
        </w:rPr>
        <w:t>ом</w:t>
      </w:r>
      <w:r w:rsidRPr="008F169A">
        <w:rPr>
          <w:rFonts w:eastAsiaTheme="minorHAnsi"/>
          <w:lang w:eastAsia="en-US"/>
        </w:rPr>
        <w:t xml:space="preserve"> истории и культуры </w:t>
      </w:r>
      <w:r w:rsidR="00DA612F">
        <w:rPr>
          <w:rFonts w:eastAsiaTheme="minorHAnsi"/>
          <w:lang w:eastAsia="en-US"/>
        </w:rPr>
        <w:t xml:space="preserve">                          </w:t>
      </w:r>
      <w:r w:rsidRPr="008F169A">
        <w:rPr>
          <w:rFonts w:eastAsiaTheme="minorHAnsi"/>
          <w:lang w:eastAsia="en-US"/>
        </w:rPr>
        <w:t>Санкт-Петербурга;</w:t>
      </w:r>
    </w:p>
    <w:p w:rsidR="00DF1502" w:rsidRPr="008F169A" w:rsidRDefault="00DF1502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F169A">
        <w:rPr>
          <w:rFonts w:eastAsiaTheme="minorHAnsi"/>
          <w:lang w:eastAsia="en-US"/>
        </w:rPr>
        <w:t xml:space="preserve">вопросы для оценки уровня знания кандидатом норм современного русского языка </w:t>
      </w:r>
      <w:r w:rsidR="007F7674">
        <w:rPr>
          <w:rFonts w:eastAsiaTheme="minorHAnsi"/>
          <w:lang w:eastAsia="en-US"/>
        </w:rPr>
        <w:t xml:space="preserve">       </w:t>
      </w:r>
      <w:r w:rsidRPr="008F169A">
        <w:rPr>
          <w:rFonts w:eastAsiaTheme="minorHAnsi"/>
          <w:lang w:eastAsia="en-US"/>
        </w:rPr>
        <w:t>как государственного языка Российской Федерации</w:t>
      </w:r>
      <w:r w:rsidR="00FC21BE" w:rsidRPr="008F169A">
        <w:rPr>
          <w:rFonts w:eastAsiaTheme="minorHAnsi"/>
          <w:lang w:eastAsia="en-US"/>
        </w:rPr>
        <w:t>;</w:t>
      </w:r>
    </w:p>
    <w:p w:rsidR="00FC21BE" w:rsidRPr="008F169A" w:rsidRDefault="0055221B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8F169A">
        <w:rPr>
          <w:rFonts w:eastAsiaTheme="minorHAnsi"/>
          <w:lang w:eastAsia="en-US"/>
        </w:rPr>
        <w:t>вопросы для оценки уровня знания кандидатом основ информационно-телекоммуникационных технологий.</w:t>
      </w:r>
    </w:p>
    <w:p w:rsidR="00DF1502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</w:t>
      </w:r>
      <w:r w:rsidR="00B40576" w:rsidRPr="008F169A">
        <w:rPr>
          <w:rFonts w:eastAsiaTheme="minorHAnsi"/>
          <w:lang w:eastAsia="en-US"/>
        </w:rPr>
        <w:t>. </w:t>
      </w:r>
      <w:r w:rsidR="00DF1502" w:rsidRPr="008F169A">
        <w:rPr>
          <w:rFonts w:eastAsiaTheme="minorHAnsi"/>
          <w:lang w:eastAsia="en-US"/>
        </w:rPr>
        <w:t>В каждую группу вопросов включается не менее 10 вопросов соответствующего содержания.</w:t>
      </w:r>
    </w:p>
    <w:p w:rsidR="00D20968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40576" w:rsidRPr="008F169A">
        <w:rPr>
          <w:rFonts w:eastAsiaTheme="minorHAnsi"/>
          <w:lang w:eastAsia="en-US"/>
        </w:rPr>
        <w:t>.3. </w:t>
      </w:r>
      <w:r w:rsidR="00D20968" w:rsidRPr="008F169A">
        <w:rPr>
          <w:rFonts w:eastAsiaTheme="minorHAnsi"/>
          <w:lang w:eastAsia="en-US"/>
        </w:rPr>
        <w:t>На каждый вопрос теста может быть только один правильный ответ.</w:t>
      </w:r>
    </w:p>
    <w:p w:rsidR="00B5331E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40576" w:rsidRPr="008F169A">
        <w:rPr>
          <w:rFonts w:eastAsiaTheme="minorHAnsi"/>
          <w:lang w:eastAsia="en-US"/>
        </w:rPr>
        <w:t>.4. </w:t>
      </w:r>
      <w:r w:rsidR="00B5331E" w:rsidRPr="008F169A">
        <w:rPr>
          <w:rFonts w:eastAsiaTheme="minorHAnsi"/>
          <w:lang w:eastAsia="en-US"/>
        </w:rPr>
        <w:t xml:space="preserve">Тестовые </w:t>
      </w:r>
      <w:r w:rsidR="008A59F7" w:rsidRPr="008F169A">
        <w:rPr>
          <w:rFonts w:eastAsiaTheme="minorHAnsi"/>
          <w:lang w:eastAsia="en-US"/>
        </w:rPr>
        <w:t>вопросы с ключами для проведения тестирования</w:t>
      </w:r>
      <w:r w:rsidR="00B5331E" w:rsidRPr="008F169A">
        <w:rPr>
          <w:rFonts w:eastAsiaTheme="minorHAnsi"/>
          <w:lang w:eastAsia="en-US"/>
        </w:rPr>
        <w:t xml:space="preserve"> утверждаются </w:t>
      </w:r>
      <w:r w:rsidR="0055221B" w:rsidRPr="008F169A">
        <w:t xml:space="preserve">первым заместителем </w:t>
      </w:r>
      <w:r w:rsidR="007F7674">
        <w:t xml:space="preserve">(заместителем) </w:t>
      </w:r>
      <w:r w:rsidR="0055221B" w:rsidRPr="008F169A">
        <w:t xml:space="preserve">председателя Жилищного комитета, координирующим и контролирующим деятельность организации, </w:t>
      </w:r>
      <w:r w:rsidR="007F7674">
        <w:t>либо лицом их замещающим.</w:t>
      </w:r>
    </w:p>
    <w:p w:rsidR="00D20968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40576" w:rsidRPr="008F169A">
        <w:rPr>
          <w:rFonts w:eastAsiaTheme="minorHAnsi"/>
          <w:lang w:eastAsia="en-US"/>
        </w:rPr>
        <w:t>.5. </w:t>
      </w:r>
      <w:r w:rsidR="00D20968" w:rsidRPr="008F169A">
        <w:rPr>
          <w:rFonts w:eastAsiaTheme="minorHAnsi"/>
          <w:lang w:eastAsia="en-US"/>
        </w:rPr>
        <w:t xml:space="preserve">В ходе тестирования кандидату предоставляется перечень вопросов, для ответа </w:t>
      </w:r>
      <w:r w:rsidR="008A59F7" w:rsidRPr="008F169A">
        <w:rPr>
          <w:rFonts w:eastAsiaTheme="minorHAnsi"/>
          <w:lang w:eastAsia="en-US"/>
        </w:rPr>
        <w:br/>
      </w:r>
      <w:r w:rsidR="00D20968" w:rsidRPr="008F169A">
        <w:rPr>
          <w:rFonts w:eastAsiaTheme="minorHAnsi"/>
          <w:lang w:eastAsia="en-US"/>
        </w:rPr>
        <w:t>на которые отводится время из расчета не менее одной минуты на один вопрос.</w:t>
      </w:r>
    </w:p>
    <w:p w:rsidR="00F72DB8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40576" w:rsidRPr="008F169A">
        <w:rPr>
          <w:rFonts w:eastAsiaTheme="minorHAnsi"/>
          <w:lang w:eastAsia="en-US"/>
        </w:rPr>
        <w:t>.6. </w:t>
      </w:r>
      <w:r w:rsidR="00F72DB8" w:rsidRPr="008F169A">
        <w:rPr>
          <w:rFonts w:eastAsiaTheme="minorHAnsi"/>
          <w:lang w:eastAsia="en-US"/>
        </w:rPr>
        <w:t xml:space="preserve">В бланки с </w:t>
      </w:r>
      <w:hyperlink r:id="rId16" w:history="1">
        <w:r w:rsidR="00F72DB8" w:rsidRPr="008F169A">
          <w:rPr>
            <w:rFonts w:eastAsiaTheme="minorHAnsi"/>
            <w:lang w:eastAsia="en-US"/>
          </w:rPr>
          <w:t>перечнями</w:t>
        </w:r>
      </w:hyperlink>
      <w:r w:rsidR="00F72DB8" w:rsidRPr="008F169A">
        <w:rPr>
          <w:rFonts w:eastAsiaTheme="minorHAnsi"/>
          <w:lang w:eastAsia="en-US"/>
        </w:rPr>
        <w:t xml:space="preserve"> вопросов, оформленные по форме согласно приложению </w:t>
      </w:r>
      <w:r w:rsidR="00B40576" w:rsidRPr="008F169A">
        <w:rPr>
          <w:rFonts w:eastAsiaTheme="minorHAnsi"/>
          <w:lang w:eastAsia="en-US"/>
        </w:rPr>
        <w:t>№</w:t>
      </w:r>
      <w:r w:rsidR="004602D8" w:rsidRPr="008F169A">
        <w:rPr>
          <w:rFonts w:eastAsiaTheme="minorHAnsi"/>
          <w:lang w:eastAsia="en-US"/>
        </w:rPr>
        <w:t> </w:t>
      </w:r>
      <w:r w:rsidR="0041469F" w:rsidRPr="008F169A">
        <w:rPr>
          <w:rFonts w:eastAsiaTheme="minorHAnsi"/>
          <w:lang w:eastAsia="en-US"/>
        </w:rPr>
        <w:t>5</w:t>
      </w:r>
      <w:r w:rsidR="00F72DB8" w:rsidRPr="008F169A">
        <w:rPr>
          <w:rFonts w:eastAsiaTheme="minorHAnsi"/>
          <w:lang w:eastAsia="en-US"/>
        </w:rPr>
        <w:t xml:space="preserve"> к настоящему </w:t>
      </w:r>
      <w:r w:rsidR="00B40576" w:rsidRPr="008F169A">
        <w:rPr>
          <w:rFonts w:eastAsiaTheme="minorHAnsi"/>
          <w:lang w:eastAsia="en-US"/>
        </w:rPr>
        <w:t>Порядку</w:t>
      </w:r>
      <w:r w:rsidR="00F72DB8" w:rsidRPr="008F169A">
        <w:rPr>
          <w:rFonts w:eastAsiaTheme="minorHAnsi"/>
          <w:lang w:eastAsia="en-US"/>
        </w:rPr>
        <w:t xml:space="preserve">, вносятся записи о фамилии, имени и отчестве </w:t>
      </w:r>
      <w:r w:rsidR="00B40576" w:rsidRPr="008F169A">
        <w:rPr>
          <w:rFonts w:eastAsiaTheme="minorHAnsi"/>
          <w:lang w:eastAsia="en-US"/>
        </w:rPr>
        <w:t>кандидата</w:t>
      </w:r>
      <w:r w:rsidR="00F72DB8" w:rsidRPr="008F169A">
        <w:rPr>
          <w:rFonts w:eastAsiaTheme="minorHAnsi"/>
          <w:lang w:eastAsia="en-US"/>
        </w:rPr>
        <w:t>, дате проведения тестирования.</w:t>
      </w:r>
    </w:p>
    <w:p w:rsidR="00F72DB8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B40576" w:rsidRPr="008F169A">
        <w:rPr>
          <w:rFonts w:eastAsiaTheme="minorHAnsi"/>
          <w:lang w:eastAsia="en-US"/>
        </w:rPr>
        <w:t>.7. </w:t>
      </w:r>
      <w:r w:rsidR="00F72DB8" w:rsidRPr="008F169A">
        <w:rPr>
          <w:rFonts w:eastAsiaTheme="minorHAnsi"/>
          <w:lang w:eastAsia="en-US"/>
        </w:rPr>
        <w:t>Во время проведения тестирования не допускается выходить за пределы помещения, в котором проходит тестирование, обмениваться перечнями вопросов, использовать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F72DB8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3E3403" w:rsidRPr="008F169A">
        <w:rPr>
          <w:rFonts w:eastAsiaTheme="minorHAnsi"/>
          <w:lang w:eastAsia="en-US"/>
        </w:rPr>
        <w:t>.8. </w:t>
      </w:r>
      <w:r w:rsidR="00F72DB8" w:rsidRPr="008F169A">
        <w:rPr>
          <w:rFonts w:eastAsiaTheme="minorHAnsi"/>
          <w:lang w:eastAsia="en-US"/>
        </w:rPr>
        <w:t xml:space="preserve">Не допускается внесение в бланк с перечнем вопросов записей карандашом. </w:t>
      </w:r>
      <w:r w:rsidR="008A59F7" w:rsidRPr="008F169A">
        <w:rPr>
          <w:rFonts w:eastAsiaTheme="minorHAnsi"/>
          <w:lang w:eastAsia="en-US"/>
        </w:rPr>
        <w:br/>
      </w:r>
      <w:r w:rsidR="00F72DB8" w:rsidRPr="008F169A">
        <w:rPr>
          <w:rFonts w:eastAsiaTheme="minorHAnsi"/>
          <w:lang w:eastAsia="en-US"/>
        </w:rPr>
        <w:t xml:space="preserve">В случае необходимости допускается внесение в бланк с перечнем вопросов исправлений, заверенных подписью </w:t>
      </w:r>
      <w:r w:rsidR="003E3403" w:rsidRPr="008F169A">
        <w:rPr>
          <w:rFonts w:eastAsiaTheme="minorHAnsi"/>
          <w:lang w:eastAsia="en-US"/>
        </w:rPr>
        <w:t>кандидата.</w:t>
      </w:r>
    </w:p>
    <w:p w:rsidR="00F72DB8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="003E3403" w:rsidRPr="008F169A">
        <w:rPr>
          <w:rFonts w:eastAsiaTheme="minorHAnsi"/>
          <w:lang w:eastAsia="en-US"/>
        </w:rPr>
        <w:t>.9. </w:t>
      </w:r>
      <w:r w:rsidR="00F72DB8" w:rsidRPr="008F169A">
        <w:rPr>
          <w:rFonts w:eastAsiaTheme="minorHAnsi"/>
          <w:lang w:eastAsia="en-US"/>
        </w:rPr>
        <w:t xml:space="preserve">Проверка ответов, данных </w:t>
      </w:r>
      <w:r w:rsidR="003E3403" w:rsidRPr="008F169A">
        <w:rPr>
          <w:rFonts w:eastAsiaTheme="minorHAnsi"/>
          <w:lang w:eastAsia="en-US"/>
        </w:rPr>
        <w:t>кандидатами</w:t>
      </w:r>
      <w:r w:rsidR="00F72DB8" w:rsidRPr="008F169A">
        <w:rPr>
          <w:rFonts w:eastAsiaTheme="minorHAnsi"/>
          <w:lang w:eastAsia="en-US"/>
        </w:rPr>
        <w:t xml:space="preserve"> в ходе тестирования, осуществляется </w:t>
      </w:r>
      <w:r w:rsidR="008A59F7" w:rsidRPr="008F169A">
        <w:rPr>
          <w:rFonts w:eastAsiaTheme="minorHAnsi"/>
          <w:lang w:eastAsia="en-US"/>
        </w:rPr>
        <w:br/>
      </w:r>
      <w:r w:rsidR="00F72DB8" w:rsidRPr="008F169A">
        <w:rPr>
          <w:rFonts w:eastAsiaTheme="minorHAnsi"/>
          <w:lang w:eastAsia="en-US"/>
        </w:rPr>
        <w:t xml:space="preserve">с помощью ключей в отсутствие </w:t>
      </w:r>
      <w:r w:rsidR="003E3403" w:rsidRPr="008F169A">
        <w:rPr>
          <w:rFonts w:eastAsiaTheme="minorHAnsi"/>
          <w:lang w:eastAsia="en-US"/>
        </w:rPr>
        <w:t>кандидатов</w:t>
      </w:r>
      <w:r w:rsidR="00F72DB8" w:rsidRPr="008F169A">
        <w:rPr>
          <w:rFonts w:eastAsiaTheme="minorHAnsi"/>
          <w:lang w:eastAsia="en-US"/>
        </w:rPr>
        <w:t xml:space="preserve"> после завершения тестирования.</w:t>
      </w:r>
    </w:p>
    <w:p w:rsidR="00F72DB8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="00A9073C" w:rsidRPr="008F169A">
        <w:rPr>
          <w:rFonts w:eastAsiaTheme="minorHAnsi"/>
          <w:lang w:eastAsia="en-US"/>
        </w:rPr>
        <w:t>. </w:t>
      </w:r>
      <w:r w:rsidR="00F72DB8" w:rsidRPr="008F169A">
        <w:rPr>
          <w:rFonts w:eastAsiaTheme="minorHAnsi"/>
          <w:lang w:eastAsia="en-US"/>
        </w:rPr>
        <w:t xml:space="preserve">В случае если </w:t>
      </w:r>
      <w:r w:rsidR="00A9073C" w:rsidRPr="008F169A">
        <w:rPr>
          <w:rFonts w:eastAsiaTheme="minorHAnsi"/>
          <w:lang w:eastAsia="en-US"/>
        </w:rPr>
        <w:t>кандидат</w:t>
      </w:r>
      <w:r w:rsidR="00F72DB8" w:rsidRPr="008F169A">
        <w:rPr>
          <w:rFonts w:eastAsiaTheme="minorHAnsi"/>
          <w:lang w:eastAsia="en-US"/>
        </w:rPr>
        <w:t xml:space="preserve"> не отметил ни одного из предложенных вариантов ответа </w:t>
      </w:r>
      <w:r w:rsidR="00D520C1" w:rsidRPr="008F169A">
        <w:rPr>
          <w:rFonts w:eastAsiaTheme="minorHAnsi"/>
          <w:lang w:eastAsia="en-US"/>
        </w:rPr>
        <w:br/>
      </w:r>
      <w:r w:rsidR="00F72DB8" w:rsidRPr="008F169A">
        <w:rPr>
          <w:rFonts w:eastAsiaTheme="minorHAnsi"/>
          <w:lang w:eastAsia="en-US"/>
        </w:rPr>
        <w:t>на вопрос в перечне вопросов или отметил два и более варианта, при проверке такой ответ засчитывается как неправильный.</w:t>
      </w:r>
    </w:p>
    <w:p w:rsidR="00A9073C" w:rsidRPr="008F169A" w:rsidRDefault="00926059" w:rsidP="007A259A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10</w:t>
      </w:r>
      <w:r w:rsidR="00724514" w:rsidRPr="008F169A">
        <w:rPr>
          <w:rFonts w:eastAsiaTheme="minorHAnsi"/>
          <w:lang w:eastAsia="en-US"/>
        </w:rPr>
        <w:t>. </w:t>
      </w:r>
      <w:hyperlink r:id="rId17" w:history="1">
        <w:r w:rsidR="00A9073C" w:rsidRPr="008F169A">
          <w:rPr>
            <w:rFonts w:eastAsiaTheme="minorHAnsi"/>
            <w:lang w:eastAsia="en-US"/>
          </w:rPr>
          <w:t>Результаты</w:t>
        </w:r>
      </w:hyperlink>
      <w:r w:rsidR="00A9073C" w:rsidRPr="008F169A">
        <w:rPr>
          <w:rFonts w:eastAsiaTheme="minorHAnsi"/>
          <w:lang w:eastAsia="en-US"/>
        </w:rPr>
        <w:t xml:space="preserve"> тестирования оформляются по форме согласно приложению </w:t>
      </w:r>
      <w:r w:rsidR="00542386" w:rsidRPr="008F169A">
        <w:rPr>
          <w:rFonts w:eastAsiaTheme="minorHAnsi"/>
          <w:lang w:eastAsia="en-US"/>
        </w:rPr>
        <w:t>№ </w:t>
      </w:r>
      <w:r w:rsidR="0041469F" w:rsidRPr="008F169A">
        <w:rPr>
          <w:rFonts w:eastAsiaTheme="minorHAnsi"/>
          <w:lang w:eastAsia="en-US"/>
        </w:rPr>
        <w:t>6</w:t>
      </w:r>
      <w:r w:rsidR="00A9073C" w:rsidRPr="008F169A">
        <w:rPr>
          <w:rFonts w:eastAsiaTheme="minorHAnsi"/>
          <w:lang w:eastAsia="en-US"/>
        </w:rPr>
        <w:t xml:space="preserve"> </w:t>
      </w:r>
      <w:r w:rsidR="00A573FC" w:rsidRPr="008F169A">
        <w:rPr>
          <w:rFonts w:eastAsiaTheme="minorHAnsi"/>
          <w:lang w:eastAsia="en-US"/>
        </w:rPr>
        <w:br/>
      </w:r>
      <w:r w:rsidR="00A9073C" w:rsidRPr="008F169A">
        <w:rPr>
          <w:rFonts w:eastAsiaTheme="minorHAnsi"/>
          <w:lang w:eastAsia="en-US"/>
        </w:rPr>
        <w:t xml:space="preserve">к настоящему </w:t>
      </w:r>
      <w:r w:rsidR="00542386" w:rsidRPr="008F169A">
        <w:rPr>
          <w:rFonts w:eastAsiaTheme="minorHAnsi"/>
          <w:lang w:eastAsia="en-US"/>
        </w:rPr>
        <w:t>П</w:t>
      </w:r>
      <w:r w:rsidR="00A9073C" w:rsidRPr="008F169A">
        <w:rPr>
          <w:rFonts w:eastAsiaTheme="minorHAnsi"/>
          <w:lang w:eastAsia="en-US"/>
        </w:rPr>
        <w:t xml:space="preserve">орядку и доводятся до сведения членов </w:t>
      </w:r>
      <w:r w:rsidR="00542386" w:rsidRPr="008F169A">
        <w:rPr>
          <w:rFonts w:eastAsiaTheme="minorHAnsi"/>
          <w:lang w:eastAsia="en-US"/>
        </w:rPr>
        <w:t>К</w:t>
      </w:r>
      <w:r w:rsidR="00A9073C" w:rsidRPr="008F169A">
        <w:rPr>
          <w:rFonts w:eastAsiaTheme="minorHAnsi"/>
          <w:lang w:eastAsia="en-US"/>
        </w:rPr>
        <w:t>омиссии перед проведением индивидуального собеседования.</w:t>
      </w:r>
    </w:p>
    <w:p w:rsidR="00C50696" w:rsidRDefault="00C50696" w:rsidP="00E125D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11. </w:t>
      </w:r>
      <w:r w:rsidR="00275F59" w:rsidRPr="008F169A">
        <w:rPr>
          <w:rFonts w:eastAsiaTheme="minorHAnsi"/>
          <w:lang w:eastAsia="en-US"/>
        </w:rPr>
        <w:t xml:space="preserve">При проведении оценки кандидатов Комиссия </w:t>
      </w:r>
      <w:r w:rsidR="00093598" w:rsidRPr="008F169A">
        <w:rPr>
          <w:rFonts w:eastAsiaTheme="minorHAnsi"/>
          <w:lang w:eastAsia="en-US"/>
        </w:rPr>
        <w:t>учитыва</w:t>
      </w:r>
      <w:r>
        <w:rPr>
          <w:rFonts w:eastAsiaTheme="minorHAnsi"/>
          <w:lang w:eastAsia="en-US"/>
        </w:rPr>
        <w:t>ет</w:t>
      </w:r>
      <w:r w:rsidR="00093598" w:rsidRPr="008F169A">
        <w:rPr>
          <w:rFonts w:eastAsiaTheme="minorHAnsi"/>
          <w:lang w:eastAsia="en-US"/>
        </w:rPr>
        <w:t xml:space="preserve"> </w:t>
      </w:r>
      <w:r w:rsidR="009C22E6">
        <w:rPr>
          <w:rFonts w:eastAsiaTheme="minorHAnsi"/>
          <w:lang w:eastAsia="en-US"/>
        </w:rPr>
        <w:t xml:space="preserve">баллы по </w:t>
      </w:r>
      <w:r w:rsidR="00093598" w:rsidRPr="008F169A">
        <w:rPr>
          <w:rFonts w:eastAsiaTheme="minorHAnsi"/>
          <w:lang w:eastAsia="en-US"/>
        </w:rPr>
        <w:t>следующ</w:t>
      </w:r>
      <w:r w:rsidR="009C22E6">
        <w:rPr>
          <w:rFonts w:eastAsiaTheme="minorHAnsi"/>
          <w:lang w:eastAsia="en-US"/>
        </w:rPr>
        <w:t>им критериям</w:t>
      </w:r>
      <w:r w:rsidR="00093598" w:rsidRPr="008F169A">
        <w:rPr>
          <w:rFonts w:eastAsiaTheme="minorHAnsi"/>
          <w:lang w:eastAsia="en-US"/>
        </w:rPr>
        <w:t xml:space="preserve">: </w:t>
      </w:r>
    </w:p>
    <w:p w:rsidR="00275F59" w:rsidRDefault="00093598" w:rsidP="00E125D6">
      <w:pPr>
        <w:autoSpaceDE w:val="0"/>
        <w:autoSpaceDN w:val="0"/>
        <w:adjustRightInd w:val="0"/>
        <w:ind w:firstLine="851"/>
        <w:jc w:val="both"/>
        <w:rPr>
          <w:rFonts w:eastAsia="Calibri"/>
        </w:rPr>
      </w:pPr>
      <w:r w:rsidRPr="008F169A">
        <w:rPr>
          <w:rFonts w:eastAsiaTheme="minorHAnsi"/>
          <w:lang w:eastAsia="en-US"/>
        </w:rPr>
        <w:t>средний балл за последний год обучения, средний балл аттестата о среднем общем образовании, участие в олимпиадах, награждение знаком отличия Всероссийского физкультурно-спортивного комплекса «Готов к труду и обороне»</w:t>
      </w:r>
      <w:r w:rsidR="009C22E6">
        <w:rPr>
          <w:rFonts w:eastAsiaTheme="minorHAnsi"/>
          <w:lang w:eastAsia="en-US"/>
        </w:rPr>
        <w:t>,</w:t>
      </w:r>
      <w:r w:rsidR="00451A29" w:rsidRPr="008F169A">
        <w:rPr>
          <w:rFonts w:eastAsiaTheme="minorHAnsi"/>
          <w:lang w:eastAsia="en-US"/>
        </w:rPr>
        <w:t xml:space="preserve"> </w:t>
      </w:r>
      <w:r w:rsidR="009C22E6">
        <w:rPr>
          <w:rFonts w:eastAsiaTheme="minorHAnsi"/>
          <w:lang w:eastAsia="en-US"/>
        </w:rPr>
        <w:t xml:space="preserve">результаты тестирования. </w:t>
      </w:r>
    </w:p>
    <w:p w:rsidR="00931705" w:rsidRPr="00931705" w:rsidRDefault="00931705" w:rsidP="00E125D6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60035989"/>
      <w:r w:rsidRPr="00931705">
        <w:rPr>
          <w:rFonts w:ascii="Times New Roman" w:hAnsi="Times New Roman" w:cs="Times New Roman"/>
          <w:sz w:val="24"/>
          <w:szCs w:val="24"/>
        </w:rPr>
        <w:t>Критерии конкурсного отбора:</w:t>
      </w:r>
    </w:p>
    <w:p w:rsidR="00931705" w:rsidRPr="00931705" w:rsidRDefault="00931705" w:rsidP="00931705">
      <w:pPr>
        <w:pStyle w:val="ConsPlusNormal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993"/>
        <w:gridCol w:w="4110"/>
      </w:tblGrid>
      <w:tr w:rsidR="00931705" w:rsidTr="003375EF">
        <w:tc>
          <w:tcPr>
            <w:tcW w:w="4531" w:type="dxa"/>
          </w:tcPr>
          <w:bookmarkEnd w:id="12"/>
          <w:p w:rsidR="00931705" w:rsidRPr="00413A5C" w:rsidRDefault="00931705" w:rsidP="005D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993" w:type="dxa"/>
          </w:tcPr>
          <w:p w:rsidR="00931705" w:rsidRPr="00413A5C" w:rsidRDefault="00931705" w:rsidP="005D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4110" w:type="dxa"/>
          </w:tcPr>
          <w:p w:rsidR="00931705" w:rsidRPr="00413A5C" w:rsidRDefault="00931705" w:rsidP="005D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931705" w:rsidTr="003375EF">
        <w:tc>
          <w:tcPr>
            <w:tcW w:w="4531" w:type="dxa"/>
          </w:tcPr>
          <w:p w:rsidR="00931705" w:rsidRPr="00413A5C" w:rsidRDefault="00931705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Средний балл за последний год обучения &lt;*&gt;.</w:t>
            </w:r>
          </w:p>
          <w:p w:rsidR="00931705" w:rsidRPr="00413A5C" w:rsidRDefault="00931705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931705" w:rsidRPr="00413A5C" w:rsidRDefault="00931705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 xml:space="preserve">(&lt;*&gt; Для заканчивающих в текущем году обучение по программе среднего общего образования </w:t>
            </w:r>
          </w:p>
        </w:tc>
        <w:tc>
          <w:tcPr>
            <w:tcW w:w="993" w:type="dxa"/>
          </w:tcPr>
          <w:p w:rsidR="00931705" w:rsidRPr="00413A5C" w:rsidRDefault="00931705" w:rsidP="005D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от 3,7</w:t>
            </w:r>
          </w:p>
        </w:tc>
        <w:tc>
          <w:tcPr>
            <w:tcW w:w="4110" w:type="dxa"/>
          </w:tcPr>
          <w:p w:rsidR="00931705" w:rsidRPr="00413A5C" w:rsidRDefault="00931705" w:rsidP="009C22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табеля успеваемости </w:t>
            </w:r>
            <w:r w:rsidR="009C22E6" w:rsidRPr="00413A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за последний год обучения</w:t>
            </w:r>
          </w:p>
        </w:tc>
      </w:tr>
      <w:tr w:rsidR="00931705" w:rsidTr="003375EF">
        <w:tc>
          <w:tcPr>
            <w:tcW w:w="4531" w:type="dxa"/>
          </w:tcPr>
          <w:p w:rsidR="00931705" w:rsidRPr="00413A5C" w:rsidRDefault="00931705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 среднем общем образовании &lt;*&gt;.</w:t>
            </w:r>
          </w:p>
          <w:p w:rsidR="00931705" w:rsidRPr="00413A5C" w:rsidRDefault="00931705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931705" w:rsidRPr="00413A5C" w:rsidRDefault="00931705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(&lt;*&gt; Для имеющих среднее общее образование)</w:t>
            </w:r>
          </w:p>
        </w:tc>
        <w:tc>
          <w:tcPr>
            <w:tcW w:w="993" w:type="dxa"/>
          </w:tcPr>
          <w:p w:rsidR="00931705" w:rsidRPr="00413A5C" w:rsidRDefault="00931705" w:rsidP="005D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от 3,7</w:t>
            </w:r>
          </w:p>
        </w:tc>
        <w:tc>
          <w:tcPr>
            <w:tcW w:w="4110" w:type="dxa"/>
          </w:tcPr>
          <w:p w:rsidR="00931705" w:rsidRPr="00413A5C" w:rsidRDefault="00931705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</w:t>
            </w:r>
          </w:p>
        </w:tc>
      </w:tr>
      <w:tr w:rsidR="00931705" w:rsidTr="003375EF">
        <w:tc>
          <w:tcPr>
            <w:tcW w:w="4531" w:type="dxa"/>
          </w:tcPr>
          <w:p w:rsidR="00931705" w:rsidRPr="00413A5C" w:rsidRDefault="00931705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регионального (международного), районного (городского) уровня</w:t>
            </w:r>
          </w:p>
        </w:tc>
        <w:tc>
          <w:tcPr>
            <w:tcW w:w="993" w:type="dxa"/>
          </w:tcPr>
          <w:p w:rsidR="00931705" w:rsidRPr="00413A5C" w:rsidRDefault="00931705" w:rsidP="005D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31705" w:rsidRPr="00413A5C" w:rsidRDefault="00931705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копия диплома победителя (призера) олимпиады</w:t>
            </w:r>
          </w:p>
        </w:tc>
      </w:tr>
      <w:tr w:rsidR="00931705" w:rsidTr="003375EF">
        <w:tc>
          <w:tcPr>
            <w:tcW w:w="4531" w:type="dxa"/>
          </w:tcPr>
          <w:p w:rsidR="00931705" w:rsidRPr="00413A5C" w:rsidRDefault="00931705" w:rsidP="005D44BD">
            <w:pPr>
              <w:jc w:val="both"/>
              <w:rPr>
                <w:rFonts w:eastAsiaTheme="minorEastAsia"/>
              </w:rPr>
            </w:pPr>
            <w:r w:rsidRPr="00413A5C">
              <w:rPr>
                <w:rFonts w:eastAsiaTheme="minorEastAsia"/>
              </w:rPr>
              <w:t xml:space="preserve">Награждении знаком отличия Всероссийского физкультурно-спортивного комплекса «Готов к труду и обороне» </w:t>
            </w:r>
          </w:p>
        </w:tc>
        <w:tc>
          <w:tcPr>
            <w:tcW w:w="993" w:type="dxa"/>
          </w:tcPr>
          <w:p w:rsidR="00931705" w:rsidRPr="00413A5C" w:rsidRDefault="00931705" w:rsidP="005D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931705" w:rsidRPr="00413A5C" w:rsidRDefault="00931705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копия удостоверения</w:t>
            </w:r>
            <w:r w:rsidR="009C22E6" w:rsidRPr="0041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о награждении</w:t>
            </w:r>
          </w:p>
        </w:tc>
      </w:tr>
      <w:tr w:rsidR="00931705" w:rsidTr="003375EF">
        <w:tc>
          <w:tcPr>
            <w:tcW w:w="4531" w:type="dxa"/>
          </w:tcPr>
          <w:p w:rsidR="000567EF" w:rsidRPr="00413A5C" w:rsidRDefault="000567EF" w:rsidP="003D7FCC">
            <w:pPr>
              <w:jc w:val="both"/>
              <w:rPr>
                <w:rFonts w:eastAsiaTheme="minorEastAsia"/>
              </w:rPr>
            </w:pPr>
            <w:r w:rsidRPr="00413A5C">
              <w:rPr>
                <w:rFonts w:eastAsiaTheme="minorEastAsia"/>
              </w:rPr>
              <w:t>П</w:t>
            </w:r>
            <w:r w:rsidR="003D7FCC" w:rsidRPr="00413A5C">
              <w:rPr>
                <w:rFonts w:eastAsiaTheme="minorEastAsia"/>
              </w:rPr>
              <w:t>исьменно</w:t>
            </w:r>
            <w:r w:rsidRPr="00413A5C">
              <w:rPr>
                <w:rFonts w:eastAsiaTheme="minorEastAsia"/>
              </w:rPr>
              <w:t>е</w:t>
            </w:r>
            <w:r w:rsidR="003D7FCC" w:rsidRPr="00413A5C">
              <w:rPr>
                <w:rFonts w:eastAsiaTheme="minorEastAsia"/>
              </w:rPr>
              <w:t xml:space="preserve"> тестировани</w:t>
            </w:r>
            <w:r w:rsidRPr="00413A5C">
              <w:rPr>
                <w:rFonts w:eastAsiaTheme="minorEastAsia"/>
              </w:rPr>
              <w:t>е</w:t>
            </w:r>
            <w:r w:rsidR="003D7FCC" w:rsidRPr="00413A5C">
              <w:rPr>
                <w:rFonts w:eastAsiaTheme="minorEastAsia"/>
              </w:rPr>
              <w:t>.</w:t>
            </w:r>
          </w:p>
          <w:p w:rsidR="003D7FCC" w:rsidRPr="00413A5C" w:rsidRDefault="003D7FCC" w:rsidP="003D7FCC">
            <w:pPr>
              <w:jc w:val="both"/>
              <w:rPr>
                <w:rFonts w:eastAsiaTheme="minorEastAsia"/>
              </w:rPr>
            </w:pPr>
            <w:r w:rsidRPr="00413A5C">
              <w:rPr>
                <w:rFonts w:eastAsiaTheme="minorEastAsia"/>
              </w:rPr>
              <w:t>Правильные ответы на тесты:</w:t>
            </w:r>
          </w:p>
        </w:tc>
        <w:tc>
          <w:tcPr>
            <w:tcW w:w="993" w:type="dxa"/>
          </w:tcPr>
          <w:p w:rsidR="00931705" w:rsidRPr="00413A5C" w:rsidRDefault="00931705" w:rsidP="005D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567EF" w:rsidRPr="00413A5C" w:rsidRDefault="000567EF" w:rsidP="009C22E6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413A5C">
              <w:rPr>
                <w:rFonts w:eastAsiaTheme="minorEastAsia"/>
              </w:rPr>
              <w:t>Результаты письменного тестирования</w:t>
            </w:r>
          </w:p>
          <w:p w:rsidR="00931705" w:rsidRPr="00413A5C" w:rsidRDefault="000567EF" w:rsidP="009C22E6">
            <w:pPr>
              <w:widowControl w:val="0"/>
              <w:autoSpaceDE w:val="0"/>
              <w:autoSpaceDN w:val="0"/>
              <w:jc w:val="both"/>
            </w:pPr>
            <w:r w:rsidRPr="00413A5C">
              <w:t xml:space="preserve">кандидатов, желающих заключить договор о целевом обучении </w:t>
            </w:r>
            <w:r w:rsidR="009C22E6" w:rsidRPr="00413A5C">
              <w:t xml:space="preserve">                   </w:t>
            </w:r>
            <w:r w:rsidRPr="00413A5C">
              <w:t>по образовательной программе высшего образования</w:t>
            </w:r>
            <w:r w:rsidR="003E315E" w:rsidRPr="00413A5C">
              <w:t xml:space="preserve"> (по форме </w:t>
            </w:r>
            <w:r w:rsidR="003E315E" w:rsidRPr="00413A5C">
              <w:rPr>
                <w:rFonts w:eastAsiaTheme="minorHAnsi"/>
                <w:lang w:eastAsia="en-US"/>
              </w:rPr>
              <w:t xml:space="preserve">согласно приложению № 6 </w:t>
            </w:r>
            <w:r w:rsidR="003E315E" w:rsidRPr="00413A5C">
              <w:rPr>
                <w:rFonts w:eastAsiaTheme="minorHAnsi"/>
                <w:lang w:eastAsia="en-US"/>
              </w:rPr>
              <w:br/>
              <w:t>к настоящему Порядку)</w:t>
            </w:r>
          </w:p>
        </w:tc>
      </w:tr>
      <w:tr w:rsidR="003D7FCC" w:rsidTr="003375EF">
        <w:tc>
          <w:tcPr>
            <w:tcW w:w="4531" w:type="dxa"/>
          </w:tcPr>
          <w:p w:rsidR="003D7FCC" w:rsidRPr="00413A5C" w:rsidRDefault="003D7FCC" w:rsidP="003D7FCC">
            <w:pPr>
              <w:jc w:val="both"/>
              <w:rPr>
                <w:rFonts w:eastAsiaTheme="minorEastAsia"/>
              </w:rPr>
            </w:pPr>
            <w:r w:rsidRPr="00413A5C">
              <w:rPr>
                <w:rFonts w:eastAsiaTheme="minorEastAsia"/>
                <w:lang w:val="en-US"/>
              </w:rPr>
              <w:t>&lt;</w:t>
            </w:r>
            <w:r w:rsidRPr="00413A5C">
              <w:rPr>
                <w:rFonts w:eastAsiaTheme="minorEastAsia"/>
              </w:rPr>
              <w:t> 50%</w:t>
            </w:r>
          </w:p>
        </w:tc>
        <w:tc>
          <w:tcPr>
            <w:tcW w:w="993" w:type="dxa"/>
          </w:tcPr>
          <w:p w:rsidR="003D7FCC" w:rsidRPr="00413A5C" w:rsidRDefault="003D7FCC" w:rsidP="005D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3D7FCC" w:rsidRPr="00413A5C" w:rsidRDefault="003D7FCC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CC" w:rsidTr="003375EF">
        <w:tc>
          <w:tcPr>
            <w:tcW w:w="4531" w:type="dxa"/>
          </w:tcPr>
          <w:p w:rsidR="003D7FCC" w:rsidRPr="00413A5C" w:rsidRDefault="003D7FCC" w:rsidP="003D7FCC">
            <w:pPr>
              <w:jc w:val="both"/>
              <w:rPr>
                <w:rFonts w:eastAsiaTheme="minorEastAsia"/>
              </w:rPr>
            </w:pPr>
            <w:r w:rsidRPr="00413A5C">
              <w:rPr>
                <w:rFonts w:eastAsiaTheme="minorEastAsia"/>
              </w:rPr>
              <w:t>50-75%</w:t>
            </w:r>
          </w:p>
        </w:tc>
        <w:tc>
          <w:tcPr>
            <w:tcW w:w="993" w:type="dxa"/>
          </w:tcPr>
          <w:p w:rsidR="003D7FCC" w:rsidRPr="00413A5C" w:rsidRDefault="003D7FCC" w:rsidP="005D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3D7FCC" w:rsidRPr="00413A5C" w:rsidRDefault="003D7FCC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FCC" w:rsidTr="003375EF">
        <w:tc>
          <w:tcPr>
            <w:tcW w:w="4531" w:type="dxa"/>
          </w:tcPr>
          <w:p w:rsidR="003D7FCC" w:rsidRPr="00413A5C" w:rsidRDefault="003D7FCC" w:rsidP="003D7FCC">
            <w:pPr>
              <w:jc w:val="both"/>
              <w:rPr>
                <w:rFonts w:eastAsiaTheme="minorEastAsia"/>
              </w:rPr>
            </w:pPr>
            <w:r w:rsidRPr="00413A5C">
              <w:rPr>
                <w:rFonts w:eastAsiaTheme="minorEastAsia"/>
              </w:rPr>
              <w:t>7</w:t>
            </w:r>
            <w:r w:rsidR="002E2E90" w:rsidRPr="00413A5C">
              <w:rPr>
                <w:rFonts w:eastAsiaTheme="minorEastAsia"/>
              </w:rPr>
              <w:t>6</w:t>
            </w:r>
            <w:r w:rsidRPr="00413A5C">
              <w:rPr>
                <w:rFonts w:eastAsiaTheme="minorEastAsia"/>
              </w:rPr>
              <w:t>-100%</w:t>
            </w:r>
          </w:p>
        </w:tc>
        <w:tc>
          <w:tcPr>
            <w:tcW w:w="993" w:type="dxa"/>
          </w:tcPr>
          <w:p w:rsidR="003D7FCC" w:rsidRPr="00413A5C" w:rsidRDefault="003D7FCC" w:rsidP="005D44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3D7FCC" w:rsidRPr="00413A5C" w:rsidRDefault="003D7FCC" w:rsidP="005D44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1705" w:rsidRDefault="00931705" w:rsidP="00931705">
      <w:pPr>
        <w:pStyle w:val="ConsPlusNormal"/>
        <w:jc w:val="both"/>
      </w:pPr>
    </w:p>
    <w:p w:rsidR="00B46169" w:rsidRPr="00487D59" w:rsidRDefault="00B46169" w:rsidP="0047232F">
      <w:pPr>
        <w:pStyle w:val="ConsPlusNormal"/>
        <w:ind w:right="-59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D59">
        <w:rPr>
          <w:rFonts w:ascii="Times New Roman" w:eastAsia="Times New Roman" w:hAnsi="Times New Roman" w:cs="Times New Roman"/>
          <w:sz w:val="24"/>
          <w:szCs w:val="24"/>
        </w:rPr>
        <w:t xml:space="preserve">12. Окончательные рейтинги формируются путем суммирования всех баллов </w:t>
      </w:r>
      <w:r w:rsidR="00487D59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487D59">
        <w:rPr>
          <w:rFonts w:ascii="Times New Roman" w:eastAsia="Times New Roman" w:hAnsi="Times New Roman" w:cs="Times New Roman"/>
          <w:sz w:val="24"/>
          <w:szCs w:val="24"/>
        </w:rPr>
        <w:t>по убыванию суммы баллов.</w:t>
      </w:r>
    </w:p>
    <w:p w:rsidR="00B46169" w:rsidRPr="00487D59" w:rsidRDefault="00B46169" w:rsidP="0047232F">
      <w:pPr>
        <w:ind w:firstLine="851"/>
        <w:jc w:val="both"/>
      </w:pPr>
      <w:r w:rsidRPr="00487D59">
        <w:t>1</w:t>
      </w:r>
      <w:r w:rsidR="00D00F82" w:rsidRPr="00487D59">
        <w:t>3</w:t>
      </w:r>
      <w:r w:rsidRPr="00487D59">
        <w:t>. Комиссия принимает решение на основании рейтинга.</w:t>
      </w:r>
    </w:p>
    <w:p w:rsidR="00C27BA8" w:rsidRPr="008F169A" w:rsidRDefault="00B46169" w:rsidP="0047232F">
      <w:pPr>
        <w:ind w:firstLine="851"/>
        <w:jc w:val="both"/>
      </w:pPr>
      <w:r w:rsidRPr="00487D59">
        <w:lastRenderedPageBreak/>
        <w:t>1</w:t>
      </w:r>
      <w:r w:rsidR="00D00F82" w:rsidRPr="00487D59">
        <w:t>4</w:t>
      </w:r>
      <w:r w:rsidRPr="00487D59">
        <w:t>. </w:t>
      </w:r>
      <w:r w:rsidR="00C27BA8" w:rsidRPr="008F169A">
        <w:t xml:space="preserve">На заседании </w:t>
      </w:r>
      <w:r w:rsidR="00B457EA" w:rsidRPr="008F169A">
        <w:t>К</w:t>
      </w:r>
      <w:r w:rsidR="00C27BA8" w:rsidRPr="008F169A">
        <w:t xml:space="preserve">омиссии секретарь </w:t>
      </w:r>
      <w:r w:rsidR="008410C5" w:rsidRPr="008F169A">
        <w:t>К</w:t>
      </w:r>
      <w:r w:rsidR="00C27BA8" w:rsidRPr="008F169A">
        <w:t xml:space="preserve">омиссии ведет </w:t>
      </w:r>
      <w:hyperlink w:anchor="P157">
        <w:r w:rsidR="00C27BA8" w:rsidRPr="008F169A">
          <w:t>протокол</w:t>
        </w:r>
      </w:hyperlink>
      <w:r w:rsidR="00C27BA8" w:rsidRPr="008F169A">
        <w:t xml:space="preserve"> заседания </w:t>
      </w:r>
      <w:r w:rsidR="004B651A" w:rsidRPr="008F169A">
        <w:t>К</w:t>
      </w:r>
      <w:r w:rsidR="00C27BA8" w:rsidRPr="008F169A">
        <w:t>омиссии</w:t>
      </w:r>
      <w:r w:rsidR="003F57A0">
        <w:t xml:space="preserve"> (</w:t>
      </w:r>
      <w:proofErr w:type="spellStart"/>
      <w:r w:rsidR="003F57A0">
        <w:t>дадее</w:t>
      </w:r>
      <w:proofErr w:type="spellEnd"/>
      <w:r w:rsidR="003F57A0">
        <w:t xml:space="preserve"> – протокол)</w:t>
      </w:r>
      <w:r w:rsidR="00C27BA8" w:rsidRPr="008F169A">
        <w:t xml:space="preserve">, оформляемый по форме согласно приложению </w:t>
      </w:r>
      <w:r w:rsidR="00123801" w:rsidRPr="008F169A">
        <w:t>№</w:t>
      </w:r>
      <w:r w:rsidR="00F455E7" w:rsidRPr="008F169A">
        <w:t> </w:t>
      </w:r>
      <w:r w:rsidR="0041469F" w:rsidRPr="008F169A">
        <w:t>7</w:t>
      </w:r>
      <w:r w:rsidR="00123801" w:rsidRPr="008F169A">
        <w:t xml:space="preserve"> </w:t>
      </w:r>
      <w:r w:rsidR="00C27BA8" w:rsidRPr="008F169A">
        <w:t>к настоящему П</w:t>
      </w:r>
      <w:r w:rsidR="00C92459" w:rsidRPr="008F169A">
        <w:t>орядку</w:t>
      </w:r>
      <w:r w:rsidR="00C27BA8" w:rsidRPr="008F169A">
        <w:t>.</w:t>
      </w:r>
    </w:p>
    <w:p w:rsidR="00C27BA8" w:rsidRPr="008F169A" w:rsidRDefault="0041469F" w:rsidP="0047232F">
      <w:pPr>
        <w:autoSpaceDE w:val="0"/>
        <w:autoSpaceDN w:val="0"/>
        <w:adjustRightInd w:val="0"/>
        <w:ind w:firstLine="851"/>
        <w:jc w:val="both"/>
      </w:pPr>
      <w:r w:rsidRPr="00487D59">
        <w:t>1</w:t>
      </w:r>
      <w:r w:rsidR="00E74E45">
        <w:t>5</w:t>
      </w:r>
      <w:r w:rsidRPr="00487D59">
        <w:t>. </w:t>
      </w:r>
      <w:r w:rsidR="00C27BA8" w:rsidRPr="008F169A">
        <w:t xml:space="preserve">Председатель </w:t>
      </w:r>
      <w:r w:rsidR="00DF2621" w:rsidRPr="008F169A">
        <w:t>К</w:t>
      </w:r>
      <w:r w:rsidR="00C27BA8" w:rsidRPr="008F169A">
        <w:t>омиссии открывает заседание комиссии.</w:t>
      </w:r>
    </w:p>
    <w:p w:rsidR="00DF2621" w:rsidRDefault="00C27BA8" w:rsidP="0047232F">
      <w:pPr>
        <w:pStyle w:val="ConsPlusTitle"/>
        <w:ind w:firstLine="851"/>
        <w:jc w:val="both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8F169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Секретарь </w:t>
      </w:r>
      <w:r w:rsidR="00123801" w:rsidRPr="008F169A">
        <w:rPr>
          <w:rFonts w:ascii="Times New Roman" w:eastAsia="Times New Roman" w:hAnsi="Times New Roman" w:cs="Times New Roman"/>
          <w:b w:val="0"/>
          <w:sz w:val="24"/>
          <w:szCs w:val="24"/>
        </w:rPr>
        <w:t>К</w:t>
      </w:r>
      <w:r w:rsidRPr="008F169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омиссии поочередно приглашает </w:t>
      </w:r>
      <w:r w:rsidR="00123801" w:rsidRPr="008F169A">
        <w:rPr>
          <w:rFonts w:ascii="Times New Roman" w:eastAsia="Times New Roman" w:hAnsi="Times New Roman" w:cs="Times New Roman"/>
          <w:b w:val="0"/>
          <w:sz w:val="24"/>
          <w:szCs w:val="24"/>
        </w:rPr>
        <w:t>кандидатов</w:t>
      </w:r>
      <w:r w:rsidR="00DF2621" w:rsidRPr="008F169A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. </w:t>
      </w:r>
    </w:p>
    <w:p w:rsidR="0046140C" w:rsidRPr="00487D59" w:rsidRDefault="0046140C" w:rsidP="0047232F">
      <w:pPr>
        <w:autoSpaceDE w:val="0"/>
        <w:autoSpaceDN w:val="0"/>
        <w:adjustRightInd w:val="0"/>
        <w:ind w:firstLine="851"/>
        <w:jc w:val="both"/>
      </w:pPr>
      <w:r w:rsidRPr="00487D59">
        <w:t xml:space="preserve">Индивидуальное собеседование проводится в форме свободной беседы с </w:t>
      </w:r>
      <w:proofErr w:type="gramStart"/>
      <w:r w:rsidR="00413A5C" w:rsidRPr="00487D59">
        <w:t xml:space="preserve">кандидатом,  </w:t>
      </w:r>
      <w:r w:rsidRPr="00487D59">
        <w:t xml:space="preserve"> </w:t>
      </w:r>
      <w:proofErr w:type="gramEnd"/>
      <w:r w:rsidRPr="00487D59">
        <w:t xml:space="preserve">   в ходе которой члены Комиссии задают ему вопросы. Заседание комиссии должно проходить в обстановке объективности и доброжелательности.</w:t>
      </w:r>
    </w:p>
    <w:p w:rsidR="0053336A" w:rsidRPr="00487D59" w:rsidRDefault="0046140C" w:rsidP="0047232F">
      <w:pPr>
        <w:ind w:firstLine="851"/>
        <w:jc w:val="both"/>
      </w:pPr>
      <w:r w:rsidRPr="00487D59">
        <w:t>1</w:t>
      </w:r>
      <w:r w:rsidR="00805B47">
        <w:t>6</w:t>
      </w:r>
      <w:r w:rsidR="0053336A" w:rsidRPr="00487D59">
        <w:t>. Победителями признаются кандидаты, набравшие наибольшее количество баллов. В случае, если несколько кандидатов набрали одинаковое количество баллов, победителями признаются кандидаты, чьи заявления о заключении договора о целевом обучении зарегистрированы более ранней датой. Если заявления кандидатов, набравших одинаковое количество баллов, зарегистрированы одной датой, решающий голос при выборе победителя остается за председателем Комиссии (либо при его отсутствии - заместителем председателя Комиссии).</w:t>
      </w:r>
    </w:p>
    <w:p w:rsidR="009F0B69" w:rsidRPr="00487D59" w:rsidRDefault="0053336A" w:rsidP="0047232F">
      <w:pPr>
        <w:ind w:firstLine="851"/>
        <w:jc w:val="both"/>
      </w:pPr>
      <w:r w:rsidRPr="00487D59">
        <w:t>1</w:t>
      </w:r>
      <w:r w:rsidR="00805B47">
        <w:t>7</w:t>
      </w:r>
      <w:r w:rsidRPr="00487D59">
        <w:t xml:space="preserve">.  </w:t>
      </w:r>
      <w:r w:rsidR="00C27BA8" w:rsidRPr="00487D59">
        <w:t xml:space="preserve">После оценки </w:t>
      </w:r>
      <w:r w:rsidR="009F0B69" w:rsidRPr="00487D59">
        <w:t>кандидат</w:t>
      </w:r>
      <w:r w:rsidR="0041469F" w:rsidRPr="00487D59">
        <w:t>ов</w:t>
      </w:r>
      <w:r w:rsidR="009F0B69" w:rsidRPr="00487D59">
        <w:t xml:space="preserve"> Комиссия</w:t>
      </w:r>
      <w:r w:rsidR="00C27BA8" w:rsidRPr="00487D59">
        <w:t xml:space="preserve"> принимает решение открытым голосованием простым большинством голосов ее членов, присутствующих на заседании </w:t>
      </w:r>
      <w:r w:rsidR="009F0B69" w:rsidRPr="00487D59">
        <w:t>К</w:t>
      </w:r>
      <w:r w:rsidR="00C27BA8" w:rsidRPr="00487D59">
        <w:t>омиссии.</w:t>
      </w:r>
      <w:r w:rsidR="000521B0" w:rsidRPr="00487D59">
        <w:t xml:space="preserve"> </w:t>
      </w:r>
      <w:r w:rsidR="00487D59">
        <w:t xml:space="preserve">            </w:t>
      </w:r>
      <w:r w:rsidR="000521B0" w:rsidRPr="00487D59">
        <w:t xml:space="preserve">При равном количестве голосов решающим является голос председательствующего </w:t>
      </w:r>
      <w:r w:rsidR="00487D59">
        <w:t xml:space="preserve">                    </w:t>
      </w:r>
      <w:r w:rsidR="000521B0" w:rsidRPr="00487D59">
        <w:t xml:space="preserve">на заседании </w:t>
      </w:r>
      <w:r w:rsidR="009E2CC3">
        <w:t>К</w:t>
      </w:r>
      <w:r w:rsidR="000521B0" w:rsidRPr="00487D59">
        <w:t>омиссии.</w:t>
      </w:r>
      <w:r w:rsidR="0041469F" w:rsidRPr="00487D59">
        <w:t xml:space="preserve"> </w:t>
      </w:r>
      <w:r w:rsidR="00C27BA8" w:rsidRPr="00487D59">
        <w:t xml:space="preserve">Комиссия принимает решение в отсутствие </w:t>
      </w:r>
      <w:r w:rsidR="009F0B69" w:rsidRPr="00487D59">
        <w:t xml:space="preserve">кандидата. </w:t>
      </w:r>
      <w:r w:rsidR="00F91755" w:rsidRPr="00487D59">
        <w:t>В протоколе указываются рейтинговые списки претендентов, р</w:t>
      </w:r>
      <w:r w:rsidR="00C27BA8" w:rsidRPr="00487D59">
        <w:t xml:space="preserve">езультаты голосования </w:t>
      </w:r>
      <w:r w:rsidR="009F0B69" w:rsidRPr="00487D59">
        <w:t>К</w:t>
      </w:r>
      <w:r w:rsidR="00C27BA8" w:rsidRPr="00487D59">
        <w:t xml:space="preserve">омиссии </w:t>
      </w:r>
      <w:r w:rsidR="00487D59">
        <w:t xml:space="preserve">                     </w:t>
      </w:r>
      <w:r w:rsidR="00C27BA8" w:rsidRPr="00487D59">
        <w:t xml:space="preserve">и решение </w:t>
      </w:r>
      <w:r w:rsidR="009F0B69" w:rsidRPr="00487D59">
        <w:t>К</w:t>
      </w:r>
      <w:r w:rsidR="00C27BA8" w:rsidRPr="00487D59">
        <w:t>омиссии</w:t>
      </w:r>
      <w:r w:rsidR="00F91755" w:rsidRPr="00487D59">
        <w:t>.</w:t>
      </w:r>
    </w:p>
    <w:p w:rsidR="00C27BA8" w:rsidRDefault="00C27BA8" w:rsidP="0047232F">
      <w:pPr>
        <w:widowControl w:val="0"/>
        <w:autoSpaceDE w:val="0"/>
        <w:autoSpaceDN w:val="0"/>
        <w:ind w:firstLine="851"/>
        <w:jc w:val="both"/>
      </w:pPr>
      <w:r w:rsidRPr="008F169A">
        <w:t xml:space="preserve">Протокол подписывается председателем </w:t>
      </w:r>
      <w:r w:rsidR="009F0B69" w:rsidRPr="008F169A">
        <w:t>К</w:t>
      </w:r>
      <w:r w:rsidRPr="008F169A">
        <w:t xml:space="preserve">омиссии, секретарем </w:t>
      </w:r>
      <w:r w:rsidR="009F0B69" w:rsidRPr="008F169A">
        <w:t>К</w:t>
      </w:r>
      <w:r w:rsidRPr="008F169A">
        <w:t xml:space="preserve">омиссии и всеми членами </w:t>
      </w:r>
      <w:r w:rsidR="009F0B69" w:rsidRPr="008F169A">
        <w:t>К</w:t>
      </w:r>
      <w:r w:rsidRPr="008F169A">
        <w:t xml:space="preserve">омиссии, присутствовавшими на заседании </w:t>
      </w:r>
      <w:r w:rsidR="009F0B69" w:rsidRPr="008F169A">
        <w:t>К</w:t>
      </w:r>
      <w:r w:rsidRPr="008F169A">
        <w:t>омиссии.</w:t>
      </w:r>
    </w:p>
    <w:p w:rsidR="00FB0F99" w:rsidRPr="00487D59" w:rsidRDefault="0041469F" w:rsidP="0047232F">
      <w:pPr>
        <w:pStyle w:val="ConsPlusNormal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D59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B4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87D5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B0F99" w:rsidRPr="00487D5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отбора на конкурсной основе кандидатов организация заключает </w:t>
      </w:r>
      <w:r w:rsidRPr="00487D59">
        <w:rPr>
          <w:rFonts w:ascii="Times New Roman" w:eastAsia="Times New Roman" w:hAnsi="Times New Roman" w:cs="Times New Roman"/>
          <w:sz w:val="24"/>
          <w:szCs w:val="24"/>
        </w:rPr>
        <w:br/>
      </w:r>
      <w:r w:rsidR="00FB0F99" w:rsidRPr="00487D59">
        <w:rPr>
          <w:rFonts w:ascii="Times New Roman" w:eastAsia="Times New Roman" w:hAnsi="Times New Roman" w:cs="Times New Roman"/>
          <w:sz w:val="24"/>
          <w:szCs w:val="24"/>
        </w:rPr>
        <w:t xml:space="preserve">с победителями </w:t>
      </w:r>
      <w:r w:rsidRPr="00487D59">
        <w:rPr>
          <w:rFonts w:ascii="Times New Roman" w:eastAsia="Times New Roman" w:hAnsi="Times New Roman" w:cs="Times New Roman"/>
          <w:sz w:val="24"/>
          <w:szCs w:val="24"/>
        </w:rPr>
        <w:t xml:space="preserve">отбора на конкурсной основе </w:t>
      </w:r>
      <w:hyperlink w:anchor="P311">
        <w:r w:rsidR="00FB0F99" w:rsidRPr="00487D59">
          <w:rPr>
            <w:rFonts w:ascii="Times New Roman" w:eastAsia="Times New Roman" w:hAnsi="Times New Roman" w:cs="Times New Roman"/>
            <w:sz w:val="24"/>
            <w:szCs w:val="24"/>
          </w:rPr>
          <w:t>договор</w:t>
        </w:r>
      </w:hyperlink>
      <w:r w:rsidR="00487D5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FB0F99" w:rsidRPr="00487D59">
        <w:rPr>
          <w:rFonts w:ascii="Times New Roman" w:eastAsia="Times New Roman" w:hAnsi="Times New Roman" w:cs="Times New Roman"/>
          <w:sz w:val="24"/>
          <w:szCs w:val="24"/>
        </w:rPr>
        <w:t xml:space="preserve"> о целевом обучении </w:t>
      </w:r>
      <w:r w:rsidRPr="00487D59">
        <w:rPr>
          <w:rFonts w:ascii="Times New Roman" w:eastAsia="Times New Roman" w:hAnsi="Times New Roman" w:cs="Times New Roman"/>
          <w:sz w:val="24"/>
          <w:szCs w:val="24"/>
        </w:rPr>
        <w:br/>
      </w:r>
      <w:r w:rsidR="00FB0F99" w:rsidRPr="00487D59">
        <w:rPr>
          <w:rFonts w:ascii="Times New Roman" w:eastAsia="Times New Roman" w:hAnsi="Times New Roman" w:cs="Times New Roman"/>
          <w:sz w:val="24"/>
          <w:szCs w:val="24"/>
        </w:rPr>
        <w:t xml:space="preserve">по образовательной программе высшего образования в пределах своей потребности </w:t>
      </w:r>
      <w:r w:rsidRPr="00487D59">
        <w:rPr>
          <w:rFonts w:ascii="Times New Roman" w:eastAsia="Times New Roman" w:hAnsi="Times New Roman" w:cs="Times New Roman"/>
          <w:sz w:val="24"/>
          <w:szCs w:val="24"/>
        </w:rPr>
        <w:br/>
      </w:r>
      <w:r w:rsidR="00FB0F99" w:rsidRPr="00487D59">
        <w:rPr>
          <w:rFonts w:ascii="Times New Roman" w:eastAsia="Times New Roman" w:hAnsi="Times New Roman" w:cs="Times New Roman"/>
          <w:sz w:val="24"/>
          <w:szCs w:val="24"/>
        </w:rPr>
        <w:t xml:space="preserve">и оформляют их в 2 экземплярах по форме, установленной </w:t>
      </w:r>
      <w:hyperlink r:id="rId18">
        <w:r w:rsidR="00FB0F99" w:rsidRPr="00487D59">
          <w:rPr>
            <w:rFonts w:ascii="Times New Roman" w:eastAsia="Times New Roman" w:hAnsi="Times New Roman" w:cs="Times New Roman"/>
            <w:sz w:val="24"/>
            <w:szCs w:val="24"/>
          </w:rPr>
          <w:t>постановлени</w:t>
        </w:r>
      </w:hyperlink>
      <w:r w:rsidR="00FB0F99" w:rsidRPr="00487D59">
        <w:rPr>
          <w:rFonts w:ascii="Times New Roman" w:eastAsia="Times New Roman" w:hAnsi="Times New Roman" w:cs="Times New Roman"/>
          <w:sz w:val="24"/>
          <w:szCs w:val="24"/>
        </w:rPr>
        <w:t xml:space="preserve">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образования».  </w:t>
      </w:r>
    </w:p>
    <w:p w:rsidR="004B6E36" w:rsidRPr="00487D59" w:rsidRDefault="004B6E3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1C7A" w:rsidRPr="00487D59" w:rsidRDefault="00641C7A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D3D" w:rsidRPr="00487D59" w:rsidRDefault="001A4D3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A4D3D" w:rsidRPr="008F1EAB" w:rsidRDefault="001A4D3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1469F" w:rsidRDefault="0041469F">
      <w:pPr>
        <w:spacing w:after="160" w:line="259" w:lineRule="auto"/>
      </w:pPr>
      <w:r>
        <w:br w:type="page"/>
      </w:r>
    </w:p>
    <w:p w:rsidR="001A4D3D" w:rsidRPr="002D4445" w:rsidRDefault="001A4D3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D0151" w:rsidRPr="001A5D80" w:rsidRDefault="001D0151" w:rsidP="0041469F">
      <w:pPr>
        <w:ind w:left="5245"/>
      </w:pPr>
      <w:r w:rsidRPr="001A5D80">
        <w:t xml:space="preserve">Приложение № </w:t>
      </w:r>
      <w:r w:rsidR="0041469F">
        <w:t>1</w:t>
      </w:r>
    </w:p>
    <w:p w:rsidR="001D0151" w:rsidRPr="001A5D80" w:rsidRDefault="001D0151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к Порядку проведения отбора лиц,</w:t>
      </w:r>
    </w:p>
    <w:p w:rsidR="001D0151" w:rsidRPr="001A5D80" w:rsidRDefault="001D0151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желающих заключить договор о целевом</w:t>
      </w:r>
    </w:p>
    <w:p w:rsidR="001D0151" w:rsidRPr="001A5D80" w:rsidRDefault="001D0151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обучении по образовательной программе</w:t>
      </w:r>
    </w:p>
    <w:p w:rsidR="001D0151" w:rsidRPr="001A5D80" w:rsidRDefault="001D0151" w:rsidP="001D015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681"/>
        <w:gridCol w:w="623"/>
        <w:gridCol w:w="737"/>
        <w:gridCol w:w="3742"/>
      </w:tblGrid>
      <w:tr w:rsidR="00641C7A" w:rsidRPr="00F1635C" w:rsidTr="00C80508"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0151" w:rsidRPr="00F1635C" w:rsidRDefault="001D0151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51" w:rsidRPr="00F1635C" w:rsidRDefault="001D0151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C"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государственного </w:t>
            </w:r>
            <w:r w:rsidR="00C80508" w:rsidRPr="00F1635C">
              <w:rPr>
                <w:rFonts w:ascii="Times New Roman" w:hAnsi="Times New Roman" w:cs="Times New Roman"/>
                <w:sz w:val="16"/>
                <w:szCs w:val="16"/>
              </w:rPr>
              <w:t>учреждения или предприятия, подведомственного Жилищному комитету</w:t>
            </w: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претендента полностью)</w:t>
            </w: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>(дата рождения)</w:t>
            </w: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 w:rsidTr="00C80508">
        <w:tblPrEx>
          <w:tblBorders>
            <w:insideH w:val="single" w:sz="4" w:space="0" w:color="auto"/>
          </w:tblBorders>
        </w:tblPrEx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 xml:space="preserve">(серия, </w:t>
            </w:r>
            <w:r w:rsidR="00C80508" w:rsidRPr="00F1635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 xml:space="preserve"> паспорта, кем, когда выдан)</w:t>
            </w: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C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  <w:r w:rsidR="001D0151" w:rsidRPr="00F1635C">
              <w:rPr>
                <w:rFonts w:ascii="Times New Roman" w:hAnsi="Times New Roman" w:cs="Times New Roman"/>
                <w:sz w:val="24"/>
                <w:szCs w:val="24"/>
              </w:rPr>
              <w:t xml:space="preserve"> (по регистрации и фактически)</w:t>
            </w: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C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C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641C7A" w:rsidRPr="00F1635C" w:rsidTr="00C80508"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E3326" w:rsidRPr="00F1635C" w:rsidRDefault="00FE3326" w:rsidP="001D015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171"/>
            <w:bookmarkEnd w:id="13"/>
          </w:p>
          <w:p w:rsidR="00641C7A" w:rsidRPr="00F1635C" w:rsidRDefault="00641C7A" w:rsidP="001D01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C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</w:tc>
      </w:tr>
      <w:tr w:rsidR="00641C7A" w:rsidRPr="00F1635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C">
              <w:rPr>
                <w:rFonts w:ascii="Times New Roman" w:hAnsi="Times New Roman" w:cs="Times New Roman"/>
                <w:sz w:val="24"/>
                <w:szCs w:val="24"/>
              </w:rPr>
              <w:t>Прошу заключить со мной договор о целевом обучении по образовательной программе высшего образования по специальности:</w:t>
            </w:r>
          </w:p>
        </w:tc>
      </w:tr>
      <w:tr w:rsidR="00641C7A" w:rsidRPr="00F1635C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>(наименование специальности, код)</w:t>
            </w:r>
          </w:p>
        </w:tc>
      </w:tr>
      <w:tr w:rsidR="00641C7A" w:rsidRPr="00F1635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C">
              <w:rPr>
                <w:rFonts w:ascii="Times New Roman" w:hAnsi="Times New Roman" w:cs="Times New Roman"/>
                <w:sz w:val="24"/>
                <w:szCs w:val="24"/>
              </w:rPr>
              <w:t>По окончании целевого обучения обязуюсь отработать в течение 3 лет в</w:t>
            </w:r>
          </w:p>
        </w:tc>
      </w:tr>
      <w:tr w:rsidR="00641C7A" w:rsidRPr="00F1635C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FE3326" w:rsidRPr="00F1635C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государственного учреждения или предприятия, подведомственного Жилищному комитету</w:t>
            </w: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1C7A" w:rsidRPr="00F1635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41C7A" w:rsidRPr="00F1635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3A5B" w:rsidRDefault="00E53A5B" w:rsidP="001D01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C7A" w:rsidRPr="00F1635C" w:rsidRDefault="00641C7A" w:rsidP="001D01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Порядком проведения отбора </w:t>
            </w:r>
            <w:r w:rsidR="00E53A5B">
              <w:rPr>
                <w:rFonts w:ascii="Times New Roman" w:hAnsi="Times New Roman" w:cs="Times New Roman"/>
                <w:sz w:val="24"/>
                <w:szCs w:val="24"/>
              </w:rPr>
              <w:t>лиц, желающих заключить договор о целевом обучении по образовательной программе высшего образования,</w:t>
            </w:r>
            <w:r w:rsidRPr="00F1635C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ознакомлен.</w:t>
            </w:r>
          </w:p>
        </w:tc>
      </w:tr>
      <w:tr w:rsidR="00641C7A" w:rsidRPr="00F1635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Настоящим подтверждаю, что получаю образование данного уровня впервые.</w:t>
            </w:r>
          </w:p>
        </w:tc>
      </w:tr>
      <w:tr w:rsidR="00641C7A" w:rsidRPr="00F1635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1D0151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635C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 w:rsidRPr="00F1635C">
              <w:rPr>
                <w:rFonts w:ascii="Times New Roman" w:hAnsi="Times New Roman" w:cs="Times New Roman"/>
                <w:sz w:val="24"/>
                <w:szCs w:val="24"/>
              </w:rPr>
              <w:t>_»</w:t>
            </w:r>
            <w:r w:rsidR="00641C7A" w:rsidRPr="00F163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641C7A" w:rsidRPr="00F1635C">
              <w:rPr>
                <w:rFonts w:ascii="Times New Roman" w:hAnsi="Times New Roman" w:cs="Times New Roman"/>
                <w:sz w:val="24"/>
                <w:szCs w:val="24"/>
              </w:rPr>
              <w:t>____________ 20__ г.</w:t>
            </w:r>
          </w:p>
        </w:tc>
      </w:tr>
      <w:tr w:rsidR="00641C7A" w:rsidRPr="00F1635C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F1635C">
        <w:tblPrEx>
          <w:tblBorders>
            <w:insideH w:val="single" w:sz="4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 w:rsidP="001D015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</w:tbl>
    <w:p w:rsidR="00641C7A" w:rsidRPr="00F1635C" w:rsidRDefault="00641C7A" w:rsidP="001D01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1C7A" w:rsidRPr="00F1635C" w:rsidRDefault="00641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C7A" w:rsidRPr="00F1635C" w:rsidRDefault="00641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C7A" w:rsidRPr="00F1635C" w:rsidRDefault="00641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C7A" w:rsidRPr="00F1635C" w:rsidRDefault="00641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C7A" w:rsidRPr="00F1635C" w:rsidRDefault="00641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C7A" w:rsidRPr="00F1635C" w:rsidRDefault="00641C7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3153B" w:rsidRPr="008F1EAB" w:rsidRDefault="00C315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3153B" w:rsidRPr="008F1EAB" w:rsidRDefault="00C315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3153B" w:rsidRPr="008F1EAB" w:rsidRDefault="00C315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3153B" w:rsidRPr="008F1EAB" w:rsidRDefault="00C315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3153B" w:rsidRPr="008F1EAB" w:rsidRDefault="00C315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3153B" w:rsidRPr="008F1EAB" w:rsidRDefault="00C315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3153B" w:rsidRPr="008F1EAB" w:rsidRDefault="00C315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3153B" w:rsidRPr="008F1EAB" w:rsidRDefault="00C315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3153B" w:rsidRPr="008F1EAB" w:rsidRDefault="00C315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3153B" w:rsidRPr="008F1EAB" w:rsidRDefault="00C315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4C24" w:rsidRPr="008F1EAB" w:rsidRDefault="007A4C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4C24" w:rsidRPr="008F1EAB" w:rsidRDefault="007A4C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7A4C24" w:rsidRPr="008F1EAB" w:rsidRDefault="007A4C2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C3153B" w:rsidRPr="008F1EAB" w:rsidRDefault="00C3153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20A6E" w:rsidRPr="008F1EAB" w:rsidRDefault="00620A6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20A6E" w:rsidRPr="008F1EAB" w:rsidRDefault="00620A6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20A6E" w:rsidRPr="008F1EAB" w:rsidRDefault="00620A6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8E4E91" w:rsidRPr="008F1EAB" w:rsidRDefault="008E4E9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8E4E91" w:rsidRPr="008F1EAB" w:rsidRDefault="008E4E9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D0151" w:rsidRDefault="001D0151" w:rsidP="004746AA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/>
      </w:r>
    </w:p>
    <w:p w:rsidR="001D0151" w:rsidRDefault="001D0151">
      <w:pPr>
        <w:spacing w:after="160" w:line="259" w:lineRule="auto"/>
        <w:rPr>
          <w:rFonts w:eastAsiaTheme="minorEastAsia"/>
          <w:color w:val="FF0000"/>
          <w:sz w:val="22"/>
          <w:szCs w:val="22"/>
        </w:rPr>
      </w:pPr>
      <w:r>
        <w:rPr>
          <w:color w:val="FF0000"/>
        </w:rPr>
        <w:br w:type="page"/>
      </w:r>
    </w:p>
    <w:p w:rsidR="001D0151" w:rsidRPr="001A5D80" w:rsidRDefault="001D0151" w:rsidP="001D0151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1469F">
        <w:rPr>
          <w:rFonts w:ascii="Times New Roman" w:hAnsi="Times New Roman" w:cs="Times New Roman"/>
          <w:sz w:val="24"/>
          <w:szCs w:val="24"/>
        </w:rPr>
        <w:t>2</w:t>
      </w:r>
    </w:p>
    <w:p w:rsidR="001D0151" w:rsidRPr="001A5D80" w:rsidRDefault="001D0151" w:rsidP="001D015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к Порядку проведения отбора лиц,</w:t>
      </w:r>
    </w:p>
    <w:p w:rsidR="001D0151" w:rsidRPr="001A5D80" w:rsidRDefault="001D0151" w:rsidP="001D015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желающих заключить договор о целевом</w:t>
      </w:r>
    </w:p>
    <w:p w:rsidR="001D0151" w:rsidRPr="001A5D80" w:rsidRDefault="001D0151" w:rsidP="001D015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обучении по образовательной программе</w:t>
      </w:r>
    </w:p>
    <w:p w:rsidR="001D0151" w:rsidRPr="001A5D80" w:rsidRDefault="001D0151" w:rsidP="001D0151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641C7A" w:rsidRPr="008F1EAB" w:rsidRDefault="00641C7A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290"/>
        <w:gridCol w:w="3741"/>
      </w:tblGrid>
      <w:tr w:rsidR="002234ED" w:rsidRPr="008F1EAB" w:rsidTr="00A74C50">
        <w:tc>
          <w:tcPr>
            <w:tcW w:w="6290" w:type="dxa"/>
            <w:shd w:val="clear" w:color="auto" w:fill="auto"/>
          </w:tcPr>
          <w:p w:rsidR="002234ED" w:rsidRPr="008F1EAB" w:rsidRDefault="002234ED" w:rsidP="002234ED">
            <w:pPr>
              <w:tabs>
                <w:tab w:val="left" w:pos="1390"/>
              </w:tabs>
              <w:rPr>
                <w:iCs/>
                <w:color w:val="FF0000"/>
              </w:rPr>
            </w:pPr>
          </w:p>
        </w:tc>
        <w:tc>
          <w:tcPr>
            <w:tcW w:w="3741" w:type="dxa"/>
            <w:shd w:val="clear" w:color="auto" w:fill="auto"/>
          </w:tcPr>
          <w:p w:rsidR="002234ED" w:rsidRPr="008F1EAB" w:rsidRDefault="002234ED" w:rsidP="002234ED">
            <w:pPr>
              <w:tabs>
                <w:tab w:val="left" w:pos="1390"/>
              </w:tabs>
              <w:rPr>
                <w:iCs/>
                <w:color w:val="FF0000"/>
              </w:rPr>
            </w:pPr>
          </w:p>
          <w:p w:rsidR="002234ED" w:rsidRPr="008F1EAB" w:rsidRDefault="002234ED" w:rsidP="002234ED">
            <w:pPr>
              <w:tabs>
                <w:tab w:val="left" w:pos="1390"/>
              </w:tabs>
              <w:rPr>
                <w:iCs/>
                <w:color w:val="FF0000"/>
              </w:rPr>
            </w:pPr>
            <w:r w:rsidRPr="008F1EAB">
              <w:rPr>
                <w:iCs/>
                <w:color w:val="FF0000"/>
              </w:rPr>
              <w:t xml:space="preserve"> </w:t>
            </w:r>
          </w:p>
        </w:tc>
      </w:tr>
    </w:tbl>
    <w:p w:rsidR="002234ED" w:rsidRPr="001D0151" w:rsidRDefault="002234ED" w:rsidP="002234ED">
      <w:pPr>
        <w:jc w:val="center"/>
        <w:rPr>
          <w:b/>
          <w:sz w:val="28"/>
          <w:szCs w:val="28"/>
        </w:rPr>
      </w:pPr>
      <w:r w:rsidRPr="001D0151">
        <w:rPr>
          <w:b/>
          <w:sz w:val="28"/>
          <w:szCs w:val="28"/>
        </w:rPr>
        <w:t>АНКЕТА</w:t>
      </w:r>
    </w:p>
    <w:p w:rsidR="002234ED" w:rsidRPr="001D0151" w:rsidRDefault="002234ED" w:rsidP="002234ED">
      <w:pPr>
        <w:jc w:val="center"/>
        <w:rPr>
          <w:b/>
          <w:sz w:val="28"/>
          <w:szCs w:val="28"/>
        </w:rPr>
      </w:pPr>
      <w:r w:rsidRPr="001D0151">
        <w:rPr>
          <w:b/>
          <w:sz w:val="28"/>
          <w:szCs w:val="28"/>
        </w:rPr>
        <w:t xml:space="preserve">кандидата для заключения договора о целевом обучении </w:t>
      </w:r>
    </w:p>
    <w:p w:rsidR="002234ED" w:rsidRPr="001D0151" w:rsidRDefault="002234ED" w:rsidP="002234ED">
      <w:pPr>
        <w:jc w:val="center"/>
        <w:rPr>
          <w:b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415"/>
      </w:tblGrid>
      <w:tr w:rsidR="001D0151" w:rsidRPr="001D0151" w:rsidTr="002234ED">
        <w:trPr>
          <w:trHeight w:val="3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ind w:right="175"/>
              <w:jc w:val="both"/>
            </w:pPr>
            <w:r w:rsidRPr="001D0151">
              <w:t xml:space="preserve">Фамилия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jc w:val="both"/>
            </w:pPr>
            <w:r w:rsidRPr="001D0151">
              <w:t>Имя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jc w:val="both"/>
            </w:pPr>
            <w:r w:rsidRPr="001D0151">
              <w:t xml:space="preserve">Отчество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jc w:val="both"/>
            </w:pPr>
            <w:r w:rsidRPr="001D0151">
              <w:t>Дата рождения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jc w:val="both"/>
            </w:pPr>
            <w:r w:rsidRPr="001D0151">
              <w:t>Место рождения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jc w:val="both"/>
            </w:pPr>
            <w:r w:rsidRPr="001D0151">
              <w:t>Гражданство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ind w:right="-108"/>
            </w:pPr>
            <w:r w:rsidRPr="001D0151">
              <w:t>Документ, удостоверяющий личность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6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jc w:val="both"/>
            </w:pPr>
            <w:r w:rsidRPr="001D0151">
              <w:t>Серия и номер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6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jc w:val="both"/>
            </w:pPr>
            <w:r w:rsidRPr="001D0151">
              <w:t>Когда и кем выдан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6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ED" w:rsidRPr="001D0151" w:rsidRDefault="002234ED" w:rsidP="002234ED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66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ED" w:rsidRPr="001D0151" w:rsidRDefault="002234ED" w:rsidP="002234ED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92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jc w:val="both"/>
            </w:pPr>
            <w:r w:rsidRPr="001D0151">
              <w:t>Адрес места жительства (указывается место регистрации и фактическое место жительства)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92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ED" w:rsidRPr="001D0151" w:rsidRDefault="002234ED" w:rsidP="002234ED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92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ED" w:rsidRPr="001D0151" w:rsidRDefault="002234ED" w:rsidP="002234ED"/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3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jc w:val="both"/>
            </w:pPr>
            <w:r w:rsidRPr="001D0151">
              <w:t>Контактный телефон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2234ED" w:rsidRPr="001D0151" w:rsidTr="002234ED">
        <w:trPr>
          <w:trHeight w:val="39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jc w:val="both"/>
            </w:pPr>
            <w:r w:rsidRPr="001D0151">
              <w:rPr>
                <w:lang w:val="en-US"/>
              </w:rPr>
              <w:t>E-mail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</w:tbl>
    <w:p w:rsidR="002234ED" w:rsidRPr="001D0151" w:rsidRDefault="002234ED" w:rsidP="002234ED">
      <w:pPr>
        <w:jc w:val="both"/>
        <w:rPr>
          <w:b/>
        </w:rPr>
      </w:pPr>
    </w:p>
    <w:p w:rsidR="002234ED" w:rsidRPr="001D0151" w:rsidRDefault="002234ED" w:rsidP="002234ED">
      <w:pPr>
        <w:jc w:val="both"/>
        <w:rPr>
          <w:b/>
        </w:rPr>
      </w:pPr>
      <w:r w:rsidRPr="001D0151">
        <w:rPr>
          <w:b/>
        </w:rPr>
        <w:t xml:space="preserve">Сведения о </w:t>
      </w:r>
      <w:r w:rsidR="001D2372" w:rsidRPr="001D0151">
        <w:rPr>
          <w:b/>
        </w:rPr>
        <w:t>получаемом (</w:t>
      </w:r>
      <w:r w:rsidRPr="001D0151">
        <w:rPr>
          <w:b/>
        </w:rPr>
        <w:t>полученном</w:t>
      </w:r>
      <w:r w:rsidR="001D2372" w:rsidRPr="001D0151">
        <w:rPr>
          <w:b/>
        </w:rPr>
        <w:t>)</w:t>
      </w:r>
      <w:r w:rsidRPr="001D0151">
        <w:rPr>
          <w:b/>
        </w:rPr>
        <w:t xml:space="preserve"> образовании: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5392"/>
      </w:tblGrid>
      <w:tr w:rsidR="001D0151" w:rsidRPr="001D0151" w:rsidTr="002234ED">
        <w:trPr>
          <w:trHeight w:val="433"/>
        </w:trPr>
        <w:tc>
          <w:tcPr>
            <w:tcW w:w="4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r w:rsidRPr="001D0151">
              <w:t>Наименование и год окончания образовательного учреждения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ED" w:rsidRPr="001D0151" w:rsidRDefault="002234ED" w:rsidP="002234ED"/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ED" w:rsidRPr="001D0151" w:rsidRDefault="002234ED" w:rsidP="002234ED"/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2234ED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rPr>
                <w:b/>
              </w:rPr>
            </w:pPr>
            <w:r w:rsidRPr="001D0151">
              <w:t xml:space="preserve">Статус образовательного </w:t>
            </w:r>
            <w:r w:rsidRPr="001D0151">
              <w:br/>
              <w:t>учреждения</w:t>
            </w:r>
            <w:r w:rsidRPr="001D0151">
              <w:rPr>
                <w:b/>
              </w:rPr>
              <w:t xml:space="preserve"> </w:t>
            </w:r>
            <w:r w:rsidRPr="001D0151">
              <w:rPr>
                <w:i/>
              </w:rPr>
              <w:t>(нужное подчеркнуть)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pPr>
              <w:jc w:val="center"/>
            </w:pPr>
            <w:r w:rsidRPr="001D0151">
              <w:t>государственное, муниципальное, частное</w:t>
            </w:r>
          </w:p>
        </w:tc>
      </w:tr>
      <w:tr w:rsidR="001D0151" w:rsidRPr="001D0151" w:rsidTr="002234ED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2234ED" w:rsidP="002234ED">
            <w:r w:rsidRPr="001D0151">
              <w:t>Документ об образовании</w:t>
            </w:r>
          </w:p>
          <w:p w:rsidR="002234ED" w:rsidRPr="001D0151" w:rsidRDefault="002234ED" w:rsidP="002234ED">
            <w:r w:rsidRPr="001D0151">
              <w:t>(аттестат, справка)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4ED" w:rsidRPr="001D0151" w:rsidRDefault="003F651B" w:rsidP="003F651B">
            <w:r w:rsidRPr="001D0151">
              <w:t xml:space="preserve">Дата, </w:t>
            </w:r>
            <w:r w:rsidR="002234ED" w:rsidRPr="001D0151">
              <w:t>серия</w:t>
            </w:r>
            <w:r w:rsidRPr="001D0151">
              <w:t xml:space="preserve">, </w:t>
            </w:r>
            <w:r w:rsidR="002234ED" w:rsidRPr="001D0151">
              <w:t>№</w:t>
            </w:r>
          </w:p>
        </w:tc>
      </w:tr>
      <w:tr w:rsidR="005D66B7" w:rsidRPr="001D0151" w:rsidTr="005D44BD">
        <w:trPr>
          <w:trHeight w:val="433"/>
        </w:trPr>
        <w:tc>
          <w:tcPr>
            <w:tcW w:w="4242" w:type="dxa"/>
            <w:vMerge w:val="restart"/>
            <w:hideMark/>
          </w:tcPr>
          <w:p w:rsidR="005D66B7" w:rsidRPr="005D66B7" w:rsidRDefault="005D66B7" w:rsidP="005D66B7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6B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олимпиадах регионального (международного), районного (городского) уровня</w:t>
            </w:r>
          </w:p>
          <w:p w:rsidR="005D66B7" w:rsidRPr="002F1BF2" w:rsidRDefault="005D66B7" w:rsidP="005D66B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D66B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Награждении знаком отличия Всероссийского физкультурно-спортивного комплекса «Готов к труду и обороне»</w:t>
            </w:r>
            <w:r w:rsidRPr="002F1BF2">
              <w:t xml:space="preserve">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B7" w:rsidRPr="001D0151" w:rsidRDefault="005D66B7" w:rsidP="005D66B7"/>
        </w:tc>
      </w:tr>
      <w:tr w:rsidR="005D66B7" w:rsidRPr="001D0151" w:rsidTr="005D44BD">
        <w:trPr>
          <w:trHeight w:val="425"/>
        </w:trPr>
        <w:tc>
          <w:tcPr>
            <w:tcW w:w="0" w:type="auto"/>
            <w:vMerge/>
            <w:hideMark/>
          </w:tcPr>
          <w:p w:rsidR="005D66B7" w:rsidRPr="001D0151" w:rsidRDefault="005D66B7" w:rsidP="005D66B7"/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B7" w:rsidRPr="001D0151" w:rsidRDefault="005D66B7" w:rsidP="005D66B7"/>
        </w:tc>
      </w:tr>
    </w:tbl>
    <w:p w:rsidR="002234ED" w:rsidRPr="001D0151" w:rsidRDefault="002234ED" w:rsidP="002234ED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2"/>
        <w:gridCol w:w="5118"/>
      </w:tblGrid>
      <w:tr w:rsidR="001D0151" w:rsidRPr="001D0151" w:rsidTr="005D66B7">
        <w:tc>
          <w:tcPr>
            <w:tcW w:w="4462" w:type="dxa"/>
            <w:hideMark/>
          </w:tcPr>
          <w:p w:rsidR="002234ED" w:rsidRPr="001D0151" w:rsidRDefault="002234ED" w:rsidP="002234ED">
            <w:pPr>
              <w:rPr>
                <w:b/>
              </w:rPr>
            </w:pPr>
            <w:r w:rsidRPr="001D0151">
              <w:rPr>
                <w:b/>
              </w:rPr>
              <w:t xml:space="preserve">Дополнительные сведения </w:t>
            </w:r>
          </w:p>
          <w:p w:rsidR="002234ED" w:rsidRPr="001D0151" w:rsidRDefault="002234ED" w:rsidP="002234ED">
            <w:pPr>
              <w:rPr>
                <w:b/>
              </w:rPr>
            </w:pPr>
            <w:r w:rsidRPr="001D0151">
              <w:rPr>
                <w:i/>
              </w:rPr>
              <w:t>(по желанию)</w:t>
            </w:r>
          </w:p>
        </w:tc>
        <w:tc>
          <w:tcPr>
            <w:tcW w:w="5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5D66B7">
        <w:trPr>
          <w:trHeight w:val="379"/>
        </w:trPr>
        <w:tc>
          <w:tcPr>
            <w:tcW w:w="9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1D0151" w:rsidRPr="001D0151" w:rsidTr="005D66B7">
        <w:trPr>
          <w:trHeight w:val="379"/>
        </w:trPr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  <w:tr w:rsidR="008F1EAB" w:rsidRPr="001D0151" w:rsidTr="005D66B7">
        <w:trPr>
          <w:trHeight w:val="379"/>
        </w:trPr>
        <w:tc>
          <w:tcPr>
            <w:tcW w:w="9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4ED" w:rsidRPr="001D0151" w:rsidRDefault="002234ED" w:rsidP="002234ED">
            <w:pPr>
              <w:jc w:val="both"/>
              <w:rPr>
                <w:b/>
              </w:rPr>
            </w:pPr>
          </w:p>
        </w:tc>
      </w:tr>
    </w:tbl>
    <w:p w:rsidR="002234ED" w:rsidRPr="001D0151" w:rsidRDefault="002234ED" w:rsidP="002234ED">
      <w:pPr>
        <w:jc w:val="both"/>
        <w:rPr>
          <w:b/>
        </w:rPr>
      </w:pPr>
    </w:p>
    <w:p w:rsidR="002234ED" w:rsidRPr="001D0151" w:rsidRDefault="002234ED" w:rsidP="002234ED">
      <w:pPr>
        <w:jc w:val="both"/>
        <w:rPr>
          <w:b/>
        </w:rPr>
      </w:pPr>
    </w:p>
    <w:p w:rsidR="002234ED" w:rsidRPr="001D0151" w:rsidRDefault="002234ED" w:rsidP="002234ED">
      <w:pPr>
        <w:ind w:left="-142"/>
        <w:jc w:val="both"/>
        <w:rPr>
          <w:b/>
        </w:rPr>
      </w:pPr>
      <w:r w:rsidRPr="001D0151">
        <w:rPr>
          <w:b/>
        </w:rPr>
        <w:t>________________________                                                                    __________________</w:t>
      </w:r>
    </w:p>
    <w:p w:rsidR="002234ED" w:rsidRPr="001D0151" w:rsidRDefault="002234ED" w:rsidP="002234ED">
      <w:pPr>
        <w:jc w:val="both"/>
        <w:rPr>
          <w:vertAlign w:val="superscript"/>
        </w:rPr>
      </w:pPr>
      <w:r w:rsidRPr="001D0151">
        <w:rPr>
          <w:vertAlign w:val="superscript"/>
        </w:rPr>
        <w:t xml:space="preserve">            дата заполнения анкеты                                                                      </w:t>
      </w:r>
      <w:r w:rsidR="000C1ABE" w:rsidRPr="001D0151">
        <w:rPr>
          <w:vertAlign w:val="superscript"/>
        </w:rPr>
        <w:t xml:space="preserve">                            </w:t>
      </w:r>
      <w:r w:rsidRPr="001D0151">
        <w:rPr>
          <w:vertAlign w:val="superscript"/>
        </w:rPr>
        <w:t xml:space="preserve">                                             подпись                                                                                                       </w:t>
      </w:r>
    </w:p>
    <w:p w:rsidR="002234ED" w:rsidRPr="001D0151" w:rsidRDefault="002234ED" w:rsidP="002234ED">
      <w:pPr>
        <w:jc w:val="both"/>
      </w:pPr>
    </w:p>
    <w:p w:rsidR="002234ED" w:rsidRPr="001D0151" w:rsidRDefault="002234ED" w:rsidP="002234ED">
      <w:pPr>
        <w:tabs>
          <w:tab w:val="left" w:pos="1390"/>
        </w:tabs>
        <w:rPr>
          <w:i/>
          <w:iCs/>
          <w:sz w:val="28"/>
          <w:szCs w:val="28"/>
        </w:rPr>
      </w:pPr>
    </w:p>
    <w:p w:rsidR="002234ED" w:rsidRPr="001D0151" w:rsidRDefault="002234ED" w:rsidP="002234ED">
      <w:pPr>
        <w:tabs>
          <w:tab w:val="left" w:pos="1390"/>
        </w:tabs>
        <w:rPr>
          <w:i/>
          <w:iCs/>
          <w:sz w:val="28"/>
          <w:szCs w:val="28"/>
        </w:rPr>
      </w:pPr>
    </w:p>
    <w:p w:rsidR="002234ED" w:rsidRPr="001D0151" w:rsidRDefault="002234ED" w:rsidP="002234ED">
      <w:pPr>
        <w:tabs>
          <w:tab w:val="left" w:pos="1390"/>
        </w:tabs>
        <w:rPr>
          <w:i/>
          <w:iCs/>
          <w:sz w:val="28"/>
          <w:szCs w:val="28"/>
        </w:rPr>
      </w:pPr>
    </w:p>
    <w:p w:rsidR="002234ED" w:rsidRPr="001D0151" w:rsidRDefault="002234ED" w:rsidP="002234ED">
      <w:pPr>
        <w:tabs>
          <w:tab w:val="left" w:pos="1390"/>
        </w:tabs>
        <w:rPr>
          <w:i/>
          <w:iCs/>
          <w:sz w:val="28"/>
          <w:szCs w:val="28"/>
        </w:rPr>
      </w:pPr>
    </w:p>
    <w:p w:rsidR="002234ED" w:rsidRPr="008F1EAB" w:rsidRDefault="002234ED" w:rsidP="002234ED">
      <w:pPr>
        <w:tabs>
          <w:tab w:val="left" w:pos="1390"/>
        </w:tabs>
        <w:rPr>
          <w:i/>
          <w:iCs/>
          <w:color w:val="FF0000"/>
          <w:sz w:val="28"/>
          <w:szCs w:val="28"/>
        </w:rPr>
      </w:pPr>
    </w:p>
    <w:p w:rsidR="002234ED" w:rsidRPr="008F1EAB" w:rsidRDefault="002234ED" w:rsidP="002234ED">
      <w:pPr>
        <w:tabs>
          <w:tab w:val="left" w:pos="1390"/>
        </w:tabs>
        <w:rPr>
          <w:i/>
          <w:iCs/>
          <w:color w:val="FF0000"/>
          <w:sz w:val="28"/>
          <w:szCs w:val="28"/>
        </w:rPr>
      </w:pPr>
    </w:p>
    <w:p w:rsidR="002234ED" w:rsidRPr="008F1EAB" w:rsidRDefault="002234ED" w:rsidP="002234ED">
      <w:pPr>
        <w:tabs>
          <w:tab w:val="left" w:pos="1390"/>
        </w:tabs>
        <w:rPr>
          <w:i/>
          <w:iCs/>
          <w:color w:val="FF0000"/>
          <w:sz w:val="28"/>
          <w:szCs w:val="28"/>
        </w:rPr>
      </w:pPr>
    </w:p>
    <w:p w:rsidR="002234ED" w:rsidRPr="008F1EAB" w:rsidRDefault="002234ED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2234ED" w:rsidRPr="008F1EAB" w:rsidRDefault="002234ED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2234ED" w:rsidRPr="008F1EAB" w:rsidRDefault="002234ED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2234ED" w:rsidRPr="008F1EAB" w:rsidRDefault="002234ED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2234ED" w:rsidRPr="008F1EAB" w:rsidRDefault="002234ED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2234ED" w:rsidRPr="008F1EAB" w:rsidRDefault="002234ED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2234ED" w:rsidRPr="008F1EAB" w:rsidRDefault="002234ED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2234ED" w:rsidRPr="008F1EAB" w:rsidRDefault="002234ED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0C1ABE" w:rsidRPr="008F1EAB" w:rsidRDefault="000C1ABE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0C1ABE" w:rsidRPr="008F1EAB" w:rsidRDefault="000C1ABE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C16F12" w:rsidRPr="008F1EAB" w:rsidRDefault="00C16F12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C16F12" w:rsidRPr="008F1EAB" w:rsidRDefault="00C16F12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C16F12" w:rsidRPr="008F1EAB" w:rsidRDefault="00C16F12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CC58C0" w:rsidRPr="008F1EAB" w:rsidRDefault="00CC58C0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0C1ABE" w:rsidRPr="008F1EAB" w:rsidRDefault="000C1ABE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p w:rsidR="007B2286" w:rsidRDefault="007B2286">
      <w:pPr>
        <w:spacing w:after="160" w:line="259" w:lineRule="auto"/>
        <w:rPr>
          <w:rFonts w:eastAsiaTheme="minorEastAsia"/>
        </w:rPr>
      </w:pPr>
      <w:r>
        <w:br w:type="page"/>
      </w:r>
    </w:p>
    <w:p w:rsidR="007B2286" w:rsidRPr="001A5D80" w:rsidRDefault="007B2286" w:rsidP="007B2286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1469F">
        <w:rPr>
          <w:rFonts w:ascii="Times New Roman" w:hAnsi="Times New Roman" w:cs="Times New Roman"/>
          <w:sz w:val="24"/>
          <w:szCs w:val="24"/>
        </w:rPr>
        <w:t>3</w:t>
      </w:r>
    </w:p>
    <w:p w:rsidR="007B2286" w:rsidRPr="001A5D80" w:rsidRDefault="007B2286" w:rsidP="007B2286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к Порядку проведения отбора лиц,</w:t>
      </w:r>
    </w:p>
    <w:p w:rsidR="007B2286" w:rsidRPr="001A5D80" w:rsidRDefault="007B2286" w:rsidP="007B2286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желающих заключить договор о целевом</w:t>
      </w:r>
    </w:p>
    <w:p w:rsidR="007B2286" w:rsidRPr="001A5D80" w:rsidRDefault="007B2286" w:rsidP="007B2286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обучении по образовательной программе</w:t>
      </w:r>
    </w:p>
    <w:p w:rsidR="007B2286" w:rsidRPr="001A5D80" w:rsidRDefault="007B2286" w:rsidP="007B2286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2234ED" w:rsidRPr="008F1EAB" w:rsidRDefault="002234ED" w:rsidP="002234ED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2234ED" w:rsidRPr="008F1EAB" w:rsidRDefault="002234ED">
      <w:pPr>
        <w:pStyle w:val="ConsPlusNormal"/>
        <w:ind w:left="540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4"/>
        <w:gridCol w:w="854"/>
        <w:gridCol w:w="1529"/>
        <w:gridCol w:w="5459"/>
        <w:gridCol w:w="375"/>
      </w:tblGrid>
      <w:tr w:rsidR="00A67A5F" w:rsidRPr="00A67A5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204"/>
            <w:bookmarkEnd w:id="14"/>
            <w:r w:rsidRPr="00A67A5F">
              <w:rPr>
                <w:rFonts w:ascii="Times New Roman" w:hAnsi="Times New Roman" w:cs="Times New Roman"/>
                <w:b/>
                <w:sz w:val="24"/>
                <w:szCs w:val="24"/>
              </w:rPr>
              <w:t>СОГЛАСИЕ</w:t>
            </w:r>
          </w:p>
          <w:p w:rsidR="00641C7A" w:rsidRPr="00A67A5F" w:rsidRDefault="00641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F">
              <w:rPr>
                <w:rFonts w:ascii="Times New Roman" w:hAnsi="Times New Roman" w:cs="Times New Roman"/>
                <w:b/>
                <w:sz w:val="24"/>
                <w:szCs w:val="24"/>
              </w:rPr>
              <w:t>на обработку персональных данных</w:t>
            </w:r>
          </w:p>
        </w:tc>
      </w:tr>
      <w:tr w:rsidR="00A67A5F" w:rsidRPr="00A67A5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C7A" w:rsidRPr="00A67A5F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F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7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A67A5F" w:rsidRDefault="00641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A5F">
              <w:rPr>
                <w:rFonts w:ascii="Times New Roman" w:hAnsi="Times New Roman" w:cs="Times New Roman"/>
              </w:rPr>
              <w:t>,</w:t>
            </w:r>
          </w:p>
        </w:tc>
      </w:tr>
      <w:tr w:rsidR="00641C7A" w:rsidRPr="00A67A5F"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A5F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A67A5F" w:rsidRPr="00A67A5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F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заключением договора о целевом обучении и в соответствии со </w:t>
            </w:r>
            <w:hyperlink r:id="rId19">
              <w:r w:rsidRPr="00A67A5F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A67A5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года </w:t>
            </w:r>
            <w:r w:rsidR="004746AA" w:rsidRPr="00A67A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7A5F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4746AA" w:rsidRPr="00A67A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7A5F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4746AA" w:rsidRPr="00A67A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41C7A" w:rsidRPr="00A67A5F"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F">
              <w:rPr>
                <w:rFonts w:ascii="Times New Roman" w:hAnsi="Times New Roman" w:cs="Times New Roman"/>
                <w:sz w:val="24"/>
                <w:szCs w:val="24"/>
              </w:rPr>
              <w:t>даю согласие</w:t>
            </w:r>
          </w:p>
        </w:tc>
        <w:tc>
          <w:tcPr>
            <w:tcW w:w="7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A67A5F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7A" w:rsidRPr="00A67A5F"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A5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4746AA" w:rsidRPr="00A67A5F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государственного учреждения или предприятия, подведомственного Жилищному комитету</w:t>
            </w:r>
            <w:r w:rsidRPr="00A67A5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1C7A" w:rsidRPr="00A67A5F">
        <w:tc>
          <w:tcPr>
            <w:tcW w:w="3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7A5F">
              <w:rPr>
                <w:rFonts w:ascii="Times New Roman" w:hAnsi="Times New Roman" w:cs="Times New Roman"/>
                <w:sz w:val="24"/>
                <w:szCs w:val="24"/>
              </w:rPr>
              <w:t>расположенному по адресу:</w:t>
            </w:r>
          </w:p>
        </w:tc>
        <w:tc>
          <w:tcPr>
            <w:tcW w:w="5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A67A5F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41C7A" w:rsidRPr="00A67A5F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A67A5F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1C7A" w:rsidRPr="00A67A5F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A5F">
              <w:rPr>
                <w:rFonts w:ascii="Times New Roman" w:hAnsi="Times New Roman" w:cs="Times New Roman"/>
              </w:rPr>
              <w:t xml:space="preserve">на автоматизированную, а также без использования средств автоматизации обработку моих персональных данных (фамилия, имя, отчество, паспортные данные, контактный номер телефона, адрес электронной почты), а именно обработку и передачу (предоставление) моих данных с использованием информационно-телекоммуникационных сетей в </w:t>
            </w:r>
            <w:r w:rsidR="004746AA" w:rsidRPr="00A67A5F">
              <w:rPr>
                <w:rFonts w:ascii="Times New Roman" w:hAnsi="Times New Roman" w:cs="Times New Roman"/>
              </w:rPr>
              <w:t xml:space="preserve">Жилищный комитет </w:t>
            </w:r>
            <w:r w:rsidRPr="00A67A5F">
              <w:rPr>
                <w:rFonts w:ascii="Times New Roman" w:hAnsi="Times New Roman" w:cs="Times New Roman"/>
              </w:rPr>
              <w:t>и в Комитет по науке и высшей школе, предоставлени</w:t>
            </w:r>
            <w:r w:rsidR="00D937C8">
              <w:rPr>
                <w:rFonts w:ascii="Times New Roman" w:hAnsi="Times New Roman" w:cs="Times New Roman"/>
              </w:rPr>
              <w:t>е</w:t>
            </w:r>
            <w:r w:rsidRPr="00A67A5F">
              <w:rPr>
                <w:rFonts w:ascii="Times New Roman" w:hAnsi="Times New Roman" w:cs="Times New Roman"/>
              </w:rPr>
              <w:t xml:space="preserve"> в государственные образовательные учреждения высшего образования, реализующие образовательные программы высшего образования в пределах квоты приема на целевое обучение (далее - образовательные учреждения) в целях обеспечения соблюдения законодательства Российской Федерации </w:t>
            </w:r>
            <w:r w:rsidR="00232948">
              <w:rPr>
                <w:rFonts w:ascii="Times New Roman" w:hAnsi="Times New Roman" w:cs="Times New Roman"/>
              </w:rPr>
              <w:t xml:space="preserve">           </w:t>
            </w:r>
            <w:r w:rsidRPr="00A67A5F">
              <w:rPr>
                <w:rFonts w:ascii="Times New Roman" w:hAnsi="Times New Roman" w:cs="Times New Roman"/>
              </w:rPr>
              <w:t xml:space="preserve">при взаимодействии с образовательными учреждениями в рамках </w:t>
            </w:r>
            <w:hyperlink r:id="rId20">
              <w:r w:rsidRPr="00A67A5F">
                <w:rPr>
                  <w:rFonts w:ascii="Times New Roman" w:hAnsi="Times New Roman" w:cs="Times New Roman"/>
                </w:rPr>
                <w:t>Постановления</w:t>
              </w:r>
            </w:hyperlink>
            <w:r w:rsidRPr="00A67A5F">
              <w:rPr>
                <w:rFonts w:ascii="Times New Roman" w:hAnsi="Times New Roman" w:cs="Times New Roman"/>
              </w:rPr>
              <w:t xml:space="preserve"> Правительства Р</w:t>
            </w:r>
            <w:r w:rsidR="004746AA" w:rsidRPr="00A67A5F">
              <w:rPr>
                <w:rFonts w:ascii="Times New Roman" w:hAnsi="Times New Roman" w:cs="Times New Roman"/>
              </w:rPr>
              <w:t xml:space="preserve">оссийской </w:t>
            </w:r>
            <w:r w:rsidRPr="00A67A5F">
              <w:rPr>
                <w:rFonts w:ascii="Times New Roman" w:hAnsi="Times New Roman" w:cs="Times New Roman"/>
              </w:rPr>
              <w:t>Ф</w:t>
            </w:r>
            <w:r w:rsidR="004746AA" w:rsidRPr="00A67A5F">
              <w:rPr>
                <w:rFonts w:ascii="Times New Roman" w:hAnsi="Times New Roman" w:cs="Times New Roman"/>
              </w:rPr>
              <w:t>едерации</w:t>
            </w:r>
            <w:r w:rsidRPr="00A67A5F">
              <w:rPr>
                <w:rFonts w:ascii="Times New Roman" w:hAnsi="Times New Roman" w:cs="Times New Roman"/>
              </w:rPr>
              <w:t xml:space="preserve"> от 13.10.2020 </w:t>
            </w:r>
            <w:r w:rsidR="004746AA" w:rsidRPr="00A67A5F">
              <w:rPr>
                <w:rFonts w:ascii="Times New Roman" w:hAnsi="Times New Roman" w:cs="Times New Roman"/>
              </w:rPr>
              <w:t>№</w:t>
            </w:r>
            <w:r w:rsidRPr="00A67A5F">
              <w:rPr>
                <w:rFonts w:ascii="Times New Roman" w:hAnsi="Times New Roman" w:cs="Times New Roman"/>
              </w:rPr>
              <w:t xml:space="preserve"> 1681 </w:t>
            </w:r>
            <w:r w:rsidR="004746AA" w:rsidRPr="00A67A5F">
              <w:rPr>
                <w:rFonts w:ascii="Times New Roman" w:hAnsi="Times New Roman" w:cs="Times New Roman"/>
              </w:rPr>
              <w:t>«</w:t>
            </w:r>
            <w:r w:rsidRPr="00A67A5F">
              <w:rPr>
                <w:rFonts w:ascii="Times New Roman" w:hAnsi="Times New Roman" w:cs="Times New Roman"/>
              </w:rPr>
              <w:t xml:space="preserve">О целевом обучении </w:t>
            </w:r>
            <w:r w:rsidR="00232948">
              <w:rPr>
                <w:rFonts w:ascii="Times New Roman" w:hAnsi="Times New Roman" w:cs="Times New Roman"/>
              </w:rPr>
              <w:t xml:space="preserve">                          </w:t>
            </w:r>
            <w:r w:rsidRPr="00A67A5F">
              <w:rPr>
                <w:rFonts w:ascii="Times New Roman" w:hAnsi="Times New Roman" w:cs="Times New Roman"/>
              </w:rPr>
              <w:t>по образовательным программам среднего профессионального и высшего образования</w:t>
            </w:r>
            <w:r w:rsidR="004746AA" w:rsidRPr="00A67A5F">
              <w:rPr>
                <w:rFonts w:ascii="Times New Roman" w:hAnsi="Times New Roman" w:cs="Times New Roman"/>
              </w:rPr>
              <w:t>»</w:t>
            </w:r>
            <w:r w:rsidRPr="00A67A5F">
              <w:rPr>
                <w:rFonts w:ascii="Times New Roman" w:hAnsi="Times New Roman" w:cs="Times New Roman"/>
              </w:rPr>
              <w:t>.</w:t>
            </w:r>
          </w:p>
        </w:tc>
      </w:tr>
      <w:tr w:rsidR="00641C7A" w:rsidRPr="00A67A5F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67A5F">
              <w:rPr>
                <w:rFonts w:ascii="Times New Roman" w:hAnsi="Times New Roman" w:cs="Times New Roman"/>
              </w:rPr>
              <w:t>Настоящее согласие действует со дня его подписания до дня его отзыва в письменной форме.</w:t>
            </w:r>
          </w:p>
        </w:tc>
      </w:tr>
    </w:tbl>
    <w:p w:rsidR="00641C7A" w:rsidRPr="00A67A5F" w:rsidRDefault="00641C7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2948"/>
        <w:gridCol w:w="340"/>
        <w:gridCol w:w="2891"/>
      </w:tblGrid>
      <w:tr w:rsidR="00641C7A" w:rsidRPr="00A67A5F"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641C7A" w:rsidRPr="00A67A5F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nil"/>
              <w:left w:val="nil"/>
              <w:right w:val="nil"/>
            </w:tcBorders>
          </w:tcPr>
          <w:p w:rsidR="00641C7A" w:rsidRPr="00A67A5F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nil"/>
              <w:left w:val="nil"/>
              <w:right w:val="nil"/>
            </w:tcBorders>
          </w:tcPr>
          <w:p w:rsidR="00641C7A" w:rsidRPr="00A67A5F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67A5F" w:rsidRPr="00A67A5F"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A5F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  <w:tcBorders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A5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1" w:type="dxa"/>
            <w:tcBorders>
              <w:left w:val="nil"/>
              <w:bottom w:val="nil"/>
              <w:right w:val="nil"/>
            </w:tcBorders>
          </w:tcPr>
          <w:p w:rsidR="00641C7A" w:rsidRPr="00A67A5F" w:rsidRDefault="00641C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7A5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641C7A" w:rsidRPr="008F1EAB" w:rsidRDefault="00641C7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345FEB" w:rsidRPr="008F1EAB" w:rsidRDefault="00345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F87144" w:rsidRPr="008F1EAB" w:rsidRDefault="00F8714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345FEB" w:rsidRDefault="00345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A738ED" w:rsidRPr="008F1EAB" w:rsidRDefault="00A738E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345FEB" w:rsidRPr="008F1EAB" w:rsidRDefault="00345FE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146657" w:rsidRPr="008F1EAB" w:rsidRDefault="00146657" w:rsidP="00345FE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</w:rPr>
      </w:pPr>
      <w:bookmarkStart w:id="15" w:name="_Hlk156818058"/>
    </w:p>
    <w:p w:rsidR="00146657" w:rsidRPr="008F1EAB" w:rsidRDefault="00146657" w:rsidP="00345FE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</w:rPr>
      </w:pPr>
    </w:p>
    <w:p w:rsidR="00146657" w:rsidRPr="008F1EAB" w:rsidRDefault="00146657" w:rsidP="00345FEB">
      <w:pPr>
        <w:pStyle w:val="ConsPlusNormal"/>
        <w:jc w:val="right"/>
        <w:outlineLvl w:val="1"/>
        <w:rPr>
          <w:rFonts w:ascii="Times New Roman" w:hAnsi="Times New Roman" w:cs="Times New Roman"/>
          <w:color w:val="FF0000"/>
        </w:rPr>
      </w:pPr>
    </w:p>
    <w:p w:rsidR="00F1635C" w:rsidRPr="001A5D80" w:rsidRDefault="00F1635C" w:rsidP="00926059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1469F">
        <w:rPr>
          <w:rFonts w:ascii="Times New Roman" w:hAnsi="Times New Roman" w:cs="Times New Roman"/>
          <w:sz w:val="24"/>
          <w:szCs w:val="24"/>
        </w:rPr>
        <w:t>4</w:t>
      </w:r>
    </w:p>
    <w:p w:rsidR="00F1635C" w:rsidRPr="001A5D80" w:rsidRDefault="00F1635C" w:rsidP="0092605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к Порядку проведения отбора лиц,</w:t>
      </w:r>
    </w:p>
    <w:p w:rsidR="00F1635C" w:rsidRPr="001A5D80" w:rsidRDefault="00F1635C" w:rsidP="0092605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желающих заключить договор о целевом</w:t>
      </w:r>
    </w:p>
    <w:p w:rsidR="00F1635C" w:rsidRPr="001A5D80" w:rsidRDefault="00F1635C" w:rsidP="0092605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обучении по образовательной программе</w:t>
      </w:r>
    </w:p>
    <w:p w:rsidR="00F1635C" w:rsidRPr="001A5D80" w:rsidRDefault="00F1635C" w:rsidP="00F1635C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bookmarkEnd w:id="15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9"/>
        <w:gridCol w:w="2545"/>
        <w:gridCol w:w="558"/>
        <w:gridCol w:w="539"/>
        <w:gridCol w:w="327"/>
        <w:gridCol w:w="297"/>
        <w:gridCol w:w="3628"/>
        <w:gridCol w:w="340"/>
      </w:tblGrid>
      <w:tr w:rsidR="00641C7A" w:rsidRPr="00F1635C">
        <w:tc>
          <w:tcPr>
            <w:tcW w:w="39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1C7A" w:rsidRPr="008F1EAB" w:rsidRDefault="00641C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8B592B" w:rsidRPr="008F1EAB" w:rsidRDefault="008B592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8B592B" w:rsidRPr="008F1EAB" w:rsidRDefault="008B592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92B" w:rsidRPr="00F1635C" w:rsidRDefault="008B592B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Руководителю</w:t>
            </w:r>
          </w:p>
        </w:tc>
      </w:tr>
      <w:tr w:rsidR="00641C7A" w:rsidRPr="00F1635C">
        <w:tc>
          <w:tcPr>
            <w:tcW w:w="3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8F1EAB" w:rsidRDefault="00641C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635C" w:rsidRPr="00F1635C">
        <w:tc>
          <w:tcPr>
            <w:tcW w:w="3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8F1EAB" w:rsidRDefault="00641C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345FEB" w:rsidRPr="00F1635C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государственного учреждения </w:t>
            </w:r>
            <w:r w:rsidR="006C356B" w:rsidRPr="00F1635C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345FEB" w:rsidRPr="00F1635C">
              <w:rPr>
                <w:rFonts w:ascii="Times New Roman" w:hAnsi="Times New Roman" w:cs="Times New Roman"/>
                <w:sz w:val="16"/>
                <w:szCs w:val="16"/>
              </w:rPr>
              <w:t xml:space="preserve">или предприятия, подведомственного </w:t>
            </w:r>
            <w:r w:rsidR="006C356B" w:rsidRPr="00F1635C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345FEB" w:rsidRPr="00F1635C">
              <w:rPr>
                <w:rFonts w:ascii="Times New Roman" w:hAnsi="Times New Roman" w:cs="Times New Roman"/>
                <w:sz w:val="16"/>
                <w:szCs w:val="16"/>
              </w:rPr>
              <w:t>Жилищному комитету</w:t>
            </w: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641C7A" w:rsidRPr="00F1635C">
        <w:tc>
          <w:tcPr>
            <w:tcW w:w="3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8F1EAB" w:rsidRDefault="00641C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5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1635C" w:rsidRPr="00F1635C">
        <w:tc>
          <w:tcPr>
            <w:tcW w:w="3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8F1EAB" w:rsidRDefault="00641C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635C">
              <w:rPr>
                <w:rFonts w:ascii="Times New Roman" w:hAnsi="Times New Roman" w:cs="Times New Roman"/>
                <w:sz w:val="16"/>
                <w:szCs w:val="16"/>
              </w:rPr>
              <w:t>(Ф.И.О. представителя (родителя, усыновителя, попечителя)</w:t>
            </w:r>
          </w:p>
        </w:tc>
      </w:tr>
      <w:tr w:rsidR="00641C7A" w:rsidRPr="00F1635C">
        <w:tc>
          <w:tcPr>
            <w:tcW w:w="3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8F1EAB" w:rsidRDefault="00641C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адрес: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,</w:t>
            </w:r>
          </w:p>
        </w:tc>
      </w:tr>
      <w:tr w:rsidR="00641C7A" w:rsidRPr="00F1635C">
        <w:tc>
          <w:tcPr>
            <w:tcW w:w="39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41C7A" w:rsidRPr="008F1EAB" w:rsidRDefault="00641C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1C7A" w:rsidRPr="00F1635C">
        <w:tc>
          <w:tcPr>
            <w:tcW w:w="90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1C7A" w:rsidRPr="00F1635C">
        <w:tc>
          <w:tcPr>
            <w:tcW w:w="90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261"/>
            <w:bookmarkEnd w:id="16"/>
            <w:r w:rsidRPr="00F1635C">
              <w:rPr>
                <w:rFonts w:ascii="Times New Roman" w:hAnsi="Times New Roman" w:cs="Times New Roman"/>
              </w:rPr>
              <w:t>СОГЛАСИЕ</w:t>
            </w:r>
          </w:p>
          <w:p w:rsidR="00641C7A" w:rsidRPr="00F1635C" w:rsidRDefault="00641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на заключение договора о целевом обучении по образовательной программе высшего образования несовершеннолетним в возрасте до 18 лет</w:t>
            </w:r>
          </w:p>
        </w:tc>
      </w:tr>
      <w:tr w:rsidR="00641C7A" w:rsidRPr="00F1635C">
        <w:tc>
          <w:tcPr>
            <w:tcW w:w="90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1C7A" w:rsidRPr="00F1635C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 xml:space="preserve">(паспорт серия </w:t>
            </w:r>
            <w:r w:rsidRPr="00AC1028">
              <w:rPr>
                <w:rFonts w:ascii="Times New Roman" w:hAnsi="Times New Roman" w:cs="Times New Roman"/>
              </w:rPr>
              <w:t>___</w:t>
            </w:r>
            <w:r w:rsidR="00AC1028">
              <w:rPr>
                <w:rFonts w:ascii="Times New Roman" w:hAnsi="Times New Roman" w:cs="Times New Roman"/>
              </w:rPr>
              <w:t>____</w:t>
            </w:r>
            <w:r w:rsidRPr="00AC1028">
              <w:rPr>
                <w:rFonts w:ascii="Times New Roman" w:hAnsi="Times New Roman" w:cs="Times New Roman"/>
              </w:rPr>
              <w:t xml:space="preserve">__ </w:t>
            </w:r>
            <w:r w:rsidR="00345FEB" w:rsidRPr="00AC1028">
              <w:rPr>
                <w:rFonts w:ascii="Times New Roman" w:hAnsi="Times New Roman" w:cs="Times New Roman"/>
              </w:rPr>
              <w:t>№</w:t>
            </w:r>
            <w:r w:rsidRPr="00AC1028">
              <w:rPr>
                <w:rFonts w:ascii="Times New Roman" w:hAnsi="Times New Roman" w:cs="Times New Roman"/>
              </w:rPr>
              <w:t xml:space="preserve"> __________),</w:t>
            </w:r>
          </w:p>
        </w:tc>
      </w:tr>
      <w:tr w:rsidR="00641C7A" w:rsidRPr="00F1635C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4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1C7A" w:rsidRPr="00F1635C"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 xml:space="preserve">выдан </w:t>
            </w:r>
            <w:r w:rsidR="00345FEB" w:rsidRPr="00B907DA">
              <w:rPr>
                <w:rFonts w:ascii="Times New Roman" w:hAnsi="Times New Roman" w:cs="Times New Roman"/>
              </w:rPr>
              <w:t>«</w:t>
            </w:r>
            <w:r w:rsidRPr="00B907DA">
              <w:rPr>
                <w:rFonts w:ascii="Times New Roman" w:hAnsi="Times New Roman" w:cs="Times New Roman"/>
              </w:rPr>
              <w:t>___</w:t>
            </w:r>
            <w:r w:rsidR="00345FEB" w:rsidRPr="00B907DA">
              <w:rPr>
                <w:rFonts w:ascii="Times New Roman" w:hAnsi="Times New Roman" w:cs="Times New Roman"/>
              </w:rPr>
              <w:t>»</w:t>
            </w:r>
            <w:r w:rsidRPr="00B907DA">
              <w:rPr>
                <w:rFonts w:ascii="Times New Roman" w:hAnsi="Times New Roman" w:cs="Times New Roman"/>
              </w:rPr>
              <w:t xml:space="preserve"> ___________ _____ г.</w:t>
            </w:r>
          </w:p>
        </w:tc>
        <w:tc>
          <w:tcPr>
            <w:tcW w:w="47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;</w:t>
            </w:r>
          </w:p>
        </w:tc>
      </w:tr>
      <w:tr w:rsidR="00641C7A" w:rsidRPr="00F1635C"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зарегистрирован(а) по адресу:</w:t>
            </w:r>
          </w:p>
        </w:tc>
        <w:tc>
          <w:tcPr>
            <w:tcW w:w="56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1C7A" w:rsidRPr="00F1635C">
        <w:tc>
          <w:tcPr>
            <w:tcW w:w="87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,</w:t>
            </w:r>
          </w:p>
        </w:tc>
      </w:tr>
      <w:tr w:rsidR="00641C7A" w:rsidRPr="00F1635C">
        <w:tc>
          <w:tcPr>
            <w:tcW w:w="39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являюсь законным представителем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,</w:t>
            </w:r>
          </w:p>
        </w:tc>
      </w:tr>
      <w:tr w:rsidR="00641C7A" w:rsidRPr="00F1635C"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(Ф.И.О.)</w:t>
            </w:r>
          </w:p>
        </w:tc>
      </w:tr>
      <w:tr w:rsidR="00641C7A" w:rsidRPr="00F1635C">
        <w:tc>
          <w:tcPr>
            <w:tcW w:w="90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345FEB">
            <w:pPr>
              <w:pStyle w:val="ConsPlusNormal"/>
              <w:rPr>
                <w:rFonts w:ascii="Times New Roman" w:hAnsi="Times New Roman" w:cs="Times New Roman"/>
              </w:rPr>
            </w:pPr>
            <w:r w:rsidRPr="00AC1028">
              <w:rPr>
                <w:rFonts w:ascii="Times New Roman" w:hAnsi="Times New Roman" w:cs="Times New Roman"/>
              </w:rPr>
              <w:t>«</w:t>
            </w:r>
            <w:r w:rsidR="00641C7A" w:rsidRPr="00AC1028">
              <w:rPr>
                <w:rFonts w:ascii="Times New Roman" w:hAnsi="Times New Roman" w:cs="Times New Roman"/>
              </w:rPr>
              <w:t>__</w:t>
            </w:r>
            <w:r w:rsidRPr="00AC1028">
              <w:rPr>
                <w:rFonts w:ascii="Times New Roman" w:hAnsi="Times New Roman" w:cs="Times New Roman"/>
              </w:rPr>
              <w:t>»</w:t>
            </w:r>
            <w:r w:rsidR="00641C7A" w:rsidRPr="00AC1028">
              <w:rPr>
                <w:rFonts w:ascii="Times New Roman" w:hAnsi="Times New Roman" w:cs="Times New Roman"/>
              </w:rPr>
              <w:t xml:space="preserve"> __________________ г. р</w:t>
            </w:r>
            <w:r w:rsidR="00641C7A" w:rsidRPr="00F1635C">
              <w:rPr>
                <w:rFonts w:ascii="Times New Roman" w:hAnsi="Times New Roman" w:cs="Times New Roman"/>
              </w:rPr>
              <w:t xml:space="preserve">. (паспорт: </w:t>
            </w:r>
            <w:r w:rsidR="00641C7A" w:rsidRPr="00E21F18">
              <w:rPr>
                <w:rFonts w:ascii="Times New Roman" w:hAnsi="Times New Roman" w:cs="Times New Roman"/>
              </w:rPr>
              <w:t xml:space="preserve">серия _______ </w:t>
            </w:r>
            <w:r w:rsidRPr="00E21F18">
              <w:rPr>
                <w:rFonts w:ascii="Times New Roman" w:hAnsi="Times New Roman" w:cs="Times New Roman"/>
              </w:rPr>
              <w:t>№</w:t>
            </w:r>
            <w:r w:rsidR="00641C7A" w:rsidRPr="00E21F18">
              <w:rPr>
                <w:rFonts w:ascii="Times New Roman" w:hAnsi="Times New Roman" w:cs="Times New Roman"/>
              </w:rPr>
              <w:t xml:space="preserve"> ___________),</w:t>
            </w:r>
            <w:r w:rsidR="00641C7A" w:rsidRPr="00F1635C">
              <w:rPr>
                <w:rFonts w:ascii="Times New Roman" w:hAnsi="Times New Roman" w:cs="Times New Roman"/>
              </w:rPr>
              <w:t xml:space="preserve"> выдан</w:t>
            </w:r>
          </w:p>
        </w:tc>
      </w:tr>
      <w:tr w:rsidR="00641C7A" w:rsidRPr="00F1635C"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C7A" w:rsidRPr="00AC1028" w:rsidRDefault="00345FEB">
            <w:pPr>
              <w:pStyle w:val="ConsPlusNormal"/>
              <w:rPr>
                <w:rFonts w:ascii="Times New Roman" w:hAnsi="Times New Roman" w:cs="Times New Roman"/>
              </w:rPr>
            </w:pPr>
            <w:r w:rsidRPr="00AC1028">
              <w:rPr>
                <w:rFonts w:ascii="Times New Roman" w:hAnsi="Times New Roman" w:cs="Times New Roman"/>
              </w:rPr>
              <w:t>«</w:t>
            </w:r>
            <w:r w:rsidR="00641C7A" w:rsidRPr="00AC1028">
              <w:rPr>
                <w:rFonts w:ascii="Times New Roman" w:hAnsi="Times New Roman" w:cs="Times New Roman"/>
              </w:rPr>
              <w:t>__</w:t>
            </w:r>
            <w:r w:rsidRPr="00AC1028">
              <w:rPr>
                <w:rFonts w:ascii="Times New Roman" w:hAnsi="Times New Roman" w:cs="Times New Roman"/>
              </w:rPr>
              <w:t>»</w:t>
            </w:r>
            <w:r w:rsidR="00641C7A" w:rsidRPr="00AC1028">
              <w:rPr>
                <w:rFonts w:ascii="Times New Roman" w:hAnsi="Times New Roman" w:cs="Times New Roman"/>
              </w:rPr>
              <w:t xml:space="preserve"> ___________ ______ г.</w:t>
            </w:r>
          </w:p>
        </w:tc>
        <w:tc>
          <w:tcPr>
            <w:tcW w:w="5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,</w:t>
            </w:r>
          </w:p>
        </w:tc>
      </w:tr>
      <w:tr w:rsidR="00641C7A" w:rsidRPr="00F1635C"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зарегистрированного по адресу:</w:t>
            </w:r>
          </w:p>
        </w:tc>
        <w:tc>
          <w:tcPr>
            <w:tcW w:w="51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1C7A" w:rsidRPr="00F1635C">
        <w:tc>
          <w:tcPr>
            <w:tcW w:w="87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.</w:t>
            </w:r>
          </w:p>
        </w:tc>
      </w:tr>
      <w:tr w:rsidR="00641C7A" w:rsidRPr="00F1635C">
        <w:tc>
          <w:tcPr>
            <w:tcW w:w="90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1C7A" w:rsidRPr="00F1635C">
        <w:tc>
          <w:tcPr>
            <w:tcW w:w="5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Я даю свое согласие на заключение между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41C7A" w:rsidRPr="00F1635C">
        <w:tc>
          <w:tcPr>
            <w:tcW w:w="50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>(Ф.И.О.)</w:t>
            </w:r>
          </w:p>
        </w:tc>
      </w:tr>
      <w:tr w:rsidR="00641C7A" w:rsidRPr="00F1635C">
        <w:tc>
          <w:tcPr>
            <w:tcW w:w="90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C7A" w:rsidRPr="00F1635C" w:rsidRDefault="00641C7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1635C">
              <w:rPr>
                <w:rFonts w:ascii="Times New Roman" w:hAnsi="Times New Roman" w:cs="Times New Roman"/>
              </w:rPr>
              <w:t xml:space="preserve">и </w:t>
            </w:r>
            <w:r w:rsidR="00313733" w:rsidRPr="00F1635C">
              <w:rPr>
                <w:rFonts w:ascii="Times New Roman" w:hAnsi="Times New Roman" w:cs="Times New Roman"/>
              </w:rPr>
              <w:t xml:space="preserve">государственным </w:t>
            </w:r>
            <w:r w:rsidR="00330BD9" w:rsidRPr="00F1635C">
              <w:rPr>
                <w:rFonts w:ascii="Times New Roman" w:hAnsi="Times New Roman" w:cs="Times New Roman"/>
              </w:rPr>
              <w:t>учреждением</w:t>
            </w:r>
            <w:r w:rsidR="00DF5FE0">
              <w:rPr>
                <w:rFonts w:ascii="Times New Roman" w:hAnsi="Times New Roman" w:cs="Times New Roman"/>
              </w:rPr>
              <w:t xml:space="preserve"> или </w:t>
            </w:r>
            <w:r w:rsidR="00330BD9" w:rsidRPr="00F1635C">
              <w:rPr>
                <w:rFonts w:ascii="Times New Roman" w:hAnsi="Times New Roman" w:cs="Times New Roman"/>
              </w:rPr>
              <w:t>предприятием</w:t>
            </w:r>
            <w:r w:rsidR="00313733" w:rsidRPr="00F1635C">
              <w:rPr>
                <w:rFonts w:ascii="Times New Roman" w:hAnsi="Times New Roman" w:cs="Times New Roman"/>
              </w:rPr>
              <w:t>, подведомственным Жилищному комитету,</w:t>
            </w:r>
            <w:r w:rsidRPr="00F1635C">
              <w:rPr>
                <w:rFonts w:ascii="Times New Roman" w:hAnsi="Times New Roman" w:cs="Times New Roman"/>
              </w:rPr>
              <w:t xml:space="preserve"> договора о целевом обучении по образовательной программе высшего образования </w:t>
            </w:r>
            <w:r w:rsidR="00313733" w:rsidRPr="00F1635C">
              <w:rPr>
                <w:rFonts w:ascii="Times New Roman" w:hAnsi="Times New Roman" w:cs="Times New Roman"/>
              </w:rPr>
              <w:t xml:space="preserve">                          </w:t>
            </w:r>
            <w:r w:rsidRPr="00F1635C"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1">
              <w:r w:rsidRPr="00F1635C">
                <w:rPr>
                  <w:rFonts w:ascii="Times New Roman" w:hAnsi="Times New Roman" w:cs="Times New Roman"/>
                </w:rPr>
                <w:t>п. 1 ст. 26</w:t>
              </w:r>
            </w:hyperlink>
            <w:r w:rsidRPr="00F1635C">
              <w:rPr>
                <w:rFonts w:ascii="Times New Roman" w:hAnsi="Times New Roman" w:cs="Times New Roman"/>
              </w:rPr>
              <w:t xml:space="preserve"> Гражданского кодекса Российской Федерации.</w:t>
            </w:r>
          </w:p>
        </w:tc>
      </w:tr>
      <w:tr w:rsidR="00641C7A" w:rsidRPr="00F1635C">
        <w:tc>
          <w:tcPr>
            <w:tcW w:w="90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C7A" w:rsidRPr="00AC1028" w:rsidRDefault="00F1635C">
            <w:pPr>
              <w:pStyle w:val="ConsPlusNormal"/>
              <w:rPr>
                <w:rFonts w:ascii="Times New Roman" w:hAnsi="Times New Roman" w:cs="Times New Roman"/>
              </w:rPr>
            </w:pPr>
            <w:r w:rsidRPr="00AC1028">
              <w:rPr>
                <w:rFonts w:ascii="Times New Roman" w:hAnsi="Times New Roman" w:cs="Times New Roman"/>
              </w:rPr>
              <w:t>«___» ____________ ________ г.</w:t>
            </w:r>
          </w:p>
        </w:tc>
      </w:tr>
      <w:tr w:rsidR="00641C7A" w:rsidRPr="008F1EAB">
        <w:tc>
          <w:tcPr>
            <w:tcW w:w="90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41C7A" w:rsidRPr="008F1EAB" w:rsidRDefault="00641C7A">
            <w:pPr>
              <w:pStyle w:val="ConsPlusNormal"/>
              <w:rPr>
                <w:rFonts w:ascii="Times New Roman" w:hAnsi="Times New Roman" w:cs="Times New Roman"/>
                <w:color w:val="FF0000"/>
                <w:u w:val="single"/>
              </w:rPr>
            </w:pPr>
          </w:p>
        </w:tc>
      </w:tr>
    </w:tbl>
    <w:p w:rsidR="0041469F" w:rsidRPr="00CA7628" w:rsidRDefault="0041469F" w:rsidP="0041469F">
      <w:pPr>
        <w:ind w:left="5245"/>
      </w:pPr>
      <w:r w:rsidRPr="00CA7628">
        <w:t xml:space="preserve">Приложение № </w:t>
      </w:r>
      <w:r>
        <w:t>5</w:t>
      </w:r>
    </w:p>
    <w:p w:rsidR="0041469F" w:rsidRPr="00CA7628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CA7628">
        <w:rPr>
          <w:rFonts w:ascii="Times New Roman" w:hAnsi="Times New Roman" w:cs="Times New Roman"/>
          <w:sz w:val="24"/>
          <w:szCs w:val="24"/>
        </w:rPr>
        <w:t>к Порядку проведения отбора лиц,</w:t>
      </w:r>
    </w:p>
    <w:p w:rsidR="0041469F" w:rsidRPr="00CA7628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CA7628">
        <w:rPr>
          <w:rFonts w:ascii="Times New Roman" w:hAnsi="Times New Roman" w:cs="Times New Roman"/>
          <w:sz w:val="24"/>
          <w:szCs w:val="24"/>
        </w:rPr>
        <w:t>желающих заключить договор о целевом</w:t>
      </w:r>
    </w:p>
    <w:p w:rsidR="0041469F" w:rsidRPr="001A5D80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CA7628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Pr="001A5D80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</w:p>
    <w:p w:rsidR="0041469F" w:rsidRPr="001A5D80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41469F" w:rsidRPr="008F1EAB" w:rsidRDefault="0041469F" w:rsidP="0041469F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41469F" w:rsidRPr="008F1EAB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1469F" w:rsidRPr="008F1EAB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1469F" w:rsidRPr="008F1EAB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1469F" w:rsidRPr="008F1EAB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1469F" w:rsidRPr="001A5D80" w:rsidRDefault="0041469F" w:rsidP="004146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ПЕРЕЧЕНЬ</w:t>
      </w:r>
    </w:p>
    <w:p w:rsidR="0041469F" w:rsidRPr="001A5D80" w:rsidRDefault="0041469F" w:rsidP="004146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вопросов для оценки уровня знаний</w:t>
      </w:r>
    </w:p>
    <w:p w:rsidR="0041469F" w:rsidRPr="001A5D80" w:rsidRDefault="0041469F" w:rsidP="0041469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1469F" w:rsidRPr="001A5D80" w:rsidTr="00926059">
        <w:tc>
          <w:tcPr>
            <w:tcW w:w="9570" w:type="dxa"/>
          </w:tcPr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кандидата, желающего заключить договор о целевом обучении по образовательной программе высшего образования (далее – кандидат) </w:t>
            </w:r>
          </w:p>
          <w:p w:rsidR="0041469F" w:rsidRPr="001A5D80" w:rsidRDefault="0041469F" w:rsidP="00926059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9F" w:rsidRPr="001A5D80" w:rsidRDefault="0041469F" w:rsidP="0092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41469F" w:rsidRPr="001A5D80" w:rsidRDefault="0041469F" w:rsidP="009260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69F" w:rsidRPr="001A5D80" w:rsidTr="00926059">
        <w:tc>
          <w:tcPr>
            <w:tcW w:w="9570" w:type="dxa"/>
          </w:tcPr>
          <w:p w:rsidR="009A172E" w:rsidRDefault="009A172E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 xml:space="preserve">Дата проведения тестирования __________________                                 </w:t>
            </w:r>
          </w:p>
          <w:p w:rsidR="0041469F" w:rsidRPr="001A5D80" w:rsidRDefault="0041469F" w:rsidP="00926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1469F" w:rsidRPr="001A5D80" w:rsidRDefault="0041469F" w:rsidP="0092605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D80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41469F" w:rsidRPr="001A5D80" w:rsidRDefault="0041469F" w:rsidP="0092605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  <w:sz w:val="24"/>
                <w:szCs w:val="24"/>
              </w:rPr>
              <w:t>для оценки уровня знания кандидатом</w:t>
            </w:r>
          </w:p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 xml:space="preserve">      ___________________________________________________________       </w:t>
            </w:r>
          </w:p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 xml:space="preserve">      ___________________________________________________________       </w:t>
            </w:r>
          </w:p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 xml:space="preserve">      ___________________________________________________________       </w:t>
            </w:r>
          </w:p>
          <w:p w:rsidR="0041469F" w:rsidRPr="001A5D80" w:rsidRDefault="0041469F" w:rsidP="009260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5D80">
              <w:rPr>
                <w:rFonts w:ascii="Times New Roman" w:hAnsi="Times New Roman" w:cs="Times New Roman"/>
                <w:sz w:val="16"/>
                <w:szCs w:val="16"/>
              </w:rPr>
              <w:t>(указывается группа вопросов, по которым проводится тестирование)</w:t>
            </w:r>
          </w:p>
          <w:p w:rsidR="0041469F" w:rsidRPr="001A5D80" w:rsidRDefault="0041469F" w:rsidP="009260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 xml:space="preserve">                                                                         </w:t>
            </w:r>
          </w:p>
        </w:tc>
      </w:tr>
    </w:tbl>
    <w:p w:rsidR="0041469F" w:rsidRPr="001A5D80" w:rsidRDefault="0041469F" w:rsidP="0041469F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2"/>
        <w:gridCol w:w="928"/>
      </w:tblGrid>
      <w:tr w:rsidR="0041469F" w:rsidRPr="001A5D80" w:rsidTr="00926059">
        <w:tc>
          <w:tcPr>
            <w:tcW w:w="9570" w:type="dxa"/>
            <w:gridSpan w:val="2"/>
          </w:tcPr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>1. Вопрос</w:t>
            </w:r>
          </w:p>
        </w:tc>
      </w:tr>
      <w:tr w:rsidR="0041469F" w:rsidRPr="001A5D80" w:rsidTr="00926059">
        <w:tc>
          <w:tcPr>
            <w:tcW w:w="8642" w:type="dxa"/>
          </w:tcPr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928" w:type="dxa"/>
          </w:tcPr>
          <w:p w:rsidR="0041469F" w:rsidRPr="001A5D80" w:rsidRDefault="0041469F" w:rsidP="00926059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469F" w:rsidRPr="001A5D80" w:rsidTr="00926059">
        <w:tc>
          <w:tcPr>
            <w:tcW w:w="8642" w:type="dxa"/>
          </w:tcPr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928" w:type="dxa"/>
          </w:tcPr>
          <w:p w:rsidR="0041469F" w:rsidRPr="001A5D80" w:rsidRDefault="0041469F" w:rsidP="0092605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469F" w:rsidRPr="001A5D80" w:rsidTr="00926059">
        <w:tc>
          <w:tcPr>
            <w:tcW w:w="8642" w:type="dxa"/>
          </w:tcPr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928" w:type="dxa"/>
          </w:tcPr>
          <w:p w:rsidR="0041469F" w:rsidRPr="001A5D80" w:rsidRDefault="0041469F" w:rsidP="0092605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469F" w:rsidRPr="001A5D80" w:rsidTr="00926059">
        <w:tc>
          <w:tcPr>
            <w:tcW w:w="9570" w:type="dxa"/>
            <w:gridSpan w:val="2"/>
          </w:tcPr>
          <w:p w:rsidR="0041469F" w:rsidRPr="001A5D80" w:rsidRDefault="0041469F" w:rsidP="00926059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1A5D80">
              <w:rPr>
                <w:rFonts w:ascii="Times New Roman" w:hAnsi="Times New Roman" w:cs="Times New Roman"/>
              </w:rPr>
              <w:t>2.Вопрос</w:t>
            </w:r>
          </w:p>
        </w:tc>
      </w:tr>
      <w:tr w:rsidR="0041469F" w:rsidRPr="001A5D80" w:rsidTr="00926059">
        <w:tc>
          <w:tcPr>
            <w:tcW w:w="8642" w:type="dxa"/>
          </w:tcPr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928" w:type="dxa"/>
          </w:tcPr>
          <w:p w:rsidR="0041469F" w:rsidRPr="001A5D80" w:rsidRDefault="0041469F" w:rsidP="0092605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469F" w:rsidRPr="001A5D80" w:rsidTr="00926059">
        <w:tc>
          <w:tcPr>
            <w:tcW w:w="8642" w:type="dxa"/>
          </w:tcPr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928" w:type="dxa"/>
          </w:tcPr>
          <w:p w:rsidR="0041469F" w:rsidRPr="001A5D80" w:rsidRDefault="0041469F" w:rsidP="0092605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469F" w:rsidRPr="001A5D80" w:rsidTr="00926059">
        <w:tc>
          <w:tcPr>
            <w:tcW w:w="8642" w:type="dxa"/>
          </w:tcPr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928" w:type="dxa"/>
          </w:tcPr>
          <w:p w:rsidR="0041469F" w:rsidRPr="001A5D80" w:rsidRDefault="0041469F" w:rsidP="0092605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469F" w:rsidRPr="001A5D80" w:rsidTr="00926059">
        <w:tc>
          <w:tcPr>
            <w:tcW w:w="9570" w:type="dxa"/>
            <w:gridSpan w:val="2"/>
          </w:tcPr>
          <w:p w:rsidR="0041469F" w:rsidRPr="001A5D80" w:rsidRDefault="0041469F" w:rsidP="00926059">
            <w:pPr>
              <w:pStyle w:val="ConsPlusNonformat"/>
              <w:rPr>
                <w:rFonts w:ascii="Times New Roman" w:hAnsi="Times New Roman" w:cs="Times New Roman"/>
                <w:sz w:val="36"/>
                <w:szCs w:val="36"/>
              </w:rPr>
            </w:pPr>
            <w:r w:rsidRPr="001A5D80">
              <w:rPr>
                <w:rFonts w:ascii="Times New Roman" w:hAnsi="Times New Roman" w:cs="Times New Roman"/>
              </w:rPr>
              <w:t>3. Вопрос</w:t>
            </w:r>
          </w:p>
        </w:tc>
      </w:tr>
      <w:tr w:rsidR="0041469F" w:rsidRPr="001A5D80" w:rsidTr="00926059">
        <w:tc>
          <w:tcPr>
            <w:tcW w:w="8642" w:type="dxa"/>
          </w:tcPr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928" w:type="dxa"/>
          </w:tcPr>
          <w:p w:rsidR="0041469F" w:rsidRPr="001A5D80" w:rsidRDefault="0041469F" w:rsidP="0092605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469F" w:rsidRPr="001A5D80" w:rsidTr="00926059">
        <w:tc>
          <w:tcPr>
            <w:tcW w:w="8642" w:type="dxa"/>
          </w:tcPr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928" w:type="dxa"/>
          </w:tcPr>
          <w:p w:rsidR="0041469F" w:rsidRPr="001A5D80" w:rsidRDefault="0041469F" w:rsidP="0092605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1469F" w:rsidRPr="001A5D80" w:rsidTr="00926059">
        <w:tc>
          <w:tcPr>
            <w:tcW w:w="8642" w:type="dxa"/>
          </w:tcPr>
          <w:p w:rsidR="0041469F" w:rsidRPr="001A5D80" w:rsidRDefault="0041469F" w:rsidP="0092605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A5D80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928" w:type="dxa"/>
          </w:tcPr>
          <w:p w:rsidR="0041469F" w:rsidRPr="001A5D80" w:rsidRDefault="0041469F" w:rsidP="00926059">
            <w:pPr>
              <w:pStyle w:val="ConsPlu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41469F" w:rsidRPr="001A5D80" w:rsidRDefault="0041469F" w:rsidP="0041469F">
      <w:pPr>
        <w:pStyle w:val="ConsPlusNonformat"/>
        <w:jc w:val="center"/>
        <w:rPr>
          <w:rFonts w:ascii="Times New Roman" w:hAnsi="Times New Roman" w:cs="Times New Roman"/>
        </w:rPr>
      </w:pPr>
    </w:p>
    <w:p w:rsidR="0041469F" w:rsidRPr="001A5D80" w:rsidRDefault="0041469F" w:rsidP="0041469F">
      <w:pPr>
        <w:pStyle w:val="ConsPlusNonformat"/>
        <w:jc w:val="right"/>
        <w:rPr>
          <w:rFonts w:ascii="Times New Roman" w:hAnsi="Times New Roman" w:cs="Times New Roman"/>
        </w:rPr>
      </w:pPr>
      <w:r w:rsidRPr="001A5D80">
        <w:rPr>
          <w:rFonts w:ascii="Times New Roman" w:hAnsi="Times New Roman" w:cs="Times New Roman"/>
        </w:rPr>
        <w:t>_________________________________________</w:t>
      </w:r>
    </w:p>
    <w:p w:rsidR="0041469F" w:rsidRPr="001A5D80" w:rsidRDefault="0041469F" w:rsidP="0041469F">
      <w:pPr>
        <w:pStyle w:val="ConsPlusNonformat"/>
        <w:jc w:val="right"/>
        <w:rPr>
          <w:rFonts w:ascii="Times New Roman" w:hAnsi="Times New Roman" w:cs="Times New Roman"/>
        </w:rPr>
      </w:pPr>
    </w:p>
    <w:p w:rsidR="0041469F" w:rsidRPr="001A5D80" w:rsidRDefault="0041469F" w:rsidP="0041469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1A5D80">
        <w:rPr>
          <w:rFonts w:ascii="Times New Roman" w:hAnsi="Times New Roman" w:cs="Times New Roman"/>
          <w:sz w:val="16"/>
          <w:szCs w:val="16"/>
        </w:rPr>
        <w:t>(Подпись кандидата)</w:t>
      </w:r>
    </w:p>
    <w:p w:rsidR="0041469F" w:rsidRPr="001A5D80" w:rsidRDefault="0041469F" w:rsidP="0041469F">
      <w:pPr>
        <w:pStyle w:val="ConsPlusNonformat"/>
        <w:jc w:val="right"/>
        <w:rPr>
          <w:rFonts w:ascii="Times New Roman" w:hAnsi="Times New Roman" w:cs="Times New Roman"/>
        </w:rPr>
      </w:pPr>
    </w:p>
    <w:p w:rsidR="0041469F" w:rsidRPr="001A5D80" w:rsidRDefault="0041469F" w:rsidP="0041469F">
      <w:pPr>
        <w:pStyle w:val="ConsPlusNonformat"/>
        <w:jc w:val="right"/>
        <w:rPr>
          <w:rFonts w:ascii="Times New Roman" w:hAnsi="Times New Roman" w:cs="Times New Roman"/>
        </w:rPr>
      </w:pPr>
    </w:p>
    <w:p w:rsidR="0041469F" w:rsidRPr="001A5D80" w:rsidRDefault="0041469F" w:rsidP="004146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 xml:space="preserve">Количество вопросов, на которые дан правильный </w:t>
      </w:r>
      <w:proofErr w:type="gramStart"/>
      <w:r w:rsidRPr="001A5D80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1A5D80">
        <w:rPr>
          <w:rFonts w:ascii="Times New Roman" w:hAnsi="Times New Roman" w:cs="Times New Roman"/>
          <w:sz w:val="24"/>
          <w:szCs w:val="24"/>
        </w:rPr>
        <w:t>_________________</w:t>
      </w:r>
    </w:p>
    <w:p w:rsidR="0041469F" w:rsidRPr="001A5D80" w:rsidRDefault="0041469F" w:rsidP="0041469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1469F" w:rsidRPr="001A5D80" w:rsidRDefault="0041469F" w:rsidP="0041469F">
      <w:pPr>
        <w:pStyle w:val="ConsPlusNonformat"/>
        <w:jc w:val="right"/>
        <w:rPr>
          <w:rFonts w:ascii="Times New Roman" w:hAnsi="Times New Roman" w:cs="Times New Roman"/>
        </w:rPr>
      </w:pPr>
      <w:r w:rsidRPr="001A5D80">
        <w:rPr>
          <w:rFonts w:ascii="Times New Roman" w:hAnsi="Times New Roman" w:cs="Times New Roman"/>
          <w:sz w:val="24"/>
          <w:szCs w:val="24"/>
        </w:rPr>
        <w:t xml:space="preserve">Количество вопросов, на которые дан неправильный </w:t>
      </w:r>
      <w:proofErr w:type="gramStart"/>
      <w:r w:rsidRPr="001A5D80"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 w:rsidRPr="001A5D80">
        <w:rPr>
          <w:rFonts w:ascii="Times New Roman" w:hAnsi="Times New Roman" w:cs="Times New Roman"/>
          <w:sz w:val="24"/>
          <w:szCs w:val="24"/>
        </w:rPr>
        <w:t>_______________</w:t>
      </w:r>
    </w:p>
    <w:p w:rsidR="009A172E" w:rsidRDefault="009A172E" w:rsidP="0041469F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41469F" w:rsidRPr="001A5D80" w:rsidRDefault="0041469F" w:rsidP="0041469F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41469F" w:rsidRPr="001A5D80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к Порядку проведения отбора лиц,</w:t>
      </w:r>
    </w:p>
    <w:p w:rsidR="0041469F" w:rsidRPr="001A5D80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желающих заключить договор о целевом</w:t>
      </w:r>
    </w:p>
    <w:p w:rsidR="0041469F" w:rsidRPr="001A5D80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обучении по образовательной программе</w:t>
      </w:r>
    </w:p>
    <w:p w:rsidR="0041469F" w:rsidRPr="001A5D80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41469F" w:rsidRPr="008F1EAB" w:rsidRDefault="0041469F" w:rsidP="0041469F">
      <w:pPr>
        <w:pStyle w:val="ConsPlusNormal"/>
        <w:jc w:val="right"/>
        <w:rPr>
          <w:rFonts w:ascii="Times New Roman" w:hAnsi="Times New Roman" w:cs="Times New Roman"/>
          <w:color w:val="FF0000"/>
        </w:rPr>
      </w:pPr>
    </w:p>
    <w:p w:rsidR="0041469F" w:rsidRPr="008F1EAB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1469F" w:rsidRPr="008F1EAB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1469F" w:rsidRPr="008F1EAB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1469F" w:rsidRPr="004A4C35" w:rsidRDefault="0041469F" w:rsidP="0041469F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4A4C35">
        <w:rPr>
          <w:rFonts w:eastAsiaTheme="minorEastAsia"/>
        </w:rPr>
        <w:t>РЕЗУЛЬТАТЫ ПИСЬМЕННОГО ТЕСТИРОВАНИЯ</w:t>
      </w:r>
    </w:p>
    <w:p w:rsidR="0041469F" w:rsidRPr="004A4C35" w:rsidRDefault="0041469F" w:rsidP="0041469F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4A4C35">
        <w:t>кандидатов, желающих заключить договор о целевом обучении по образовательной программе высшего образования</w:t>
      </w:r>
      <w:r w:rsidRPr="004A4C35">
        <w:rPr>
          <w:rFonts w:eastAsiaTheme="minorEastAsia"/>
        </w:rPr>
        <w:t xml:space="preserve"> </w:t>
      </w:r>
    </w:p>
    <w:p w:rsidR="0041469F" w:rsidRPr="004A4C35" w:rsidRDefault="0041469F" w:rsidP="0041469F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4A4C35">
        <w:rPr>
          <w:rFonts w:eastAsiaTheme="minorEastAsia"/>
          <w:sz w:val="22"/>
          <w:szCs w:val="22"/>
        </w:rPr>
        <w:t>в _________________________________________________</w:t>
      </w:r>
    </w:p>
    <w:p w:rsidR="0041469F" w:rsidRPr="004A4C35" w:rsidRDefault="0041469F" w:rsidP="0041469F">
      <w:pPr>
        <w:widowControl w:val="0"/>
        <w:autoSpaceDE w:val="0"/>
        <w:autoSpaceDN w:val="0"/>
        <w:jc w:val="center"/>
        <w:rPr>
          <w:rFonts w:eastAsiaTheme="minorEastAsia"/>
          <w:sz w:val="22"/>
          <w:szCs w:val="22"/>
        </w:rPr>
      </w:pPr>
      <w:r w:rsidRPr="004A4C35">
        <w:rPr>
          <w:rFonts w:eastAsiaTheme="minorEastAsia"/>
          <w:sz w:val="22"/>
          <w:szCs w:val="22"/>
        </w:rPr>
        <w:t>наименование учреждения/предприятия</w:t>
      </w:r>
    </w:p>
    <w:p w:rsidR="0041469F" w:rsidRPr="004A4C35" w:rsidRDefault="0041469F" w:rsidP="0041469F">
      <w:pPr>
        <w:widowControl w:val="0"/>
        <w:autoSpaceDE w:val="0"/>
        <w:autoSpaceDN w:val="0"/>
        <w:rPr>
          <w:rFonts w:eastAsiaTheme="minorEastAsia"/>
          <w:sz w:val="22"/>
          <w:szCs w:val="22"/>
        </w:rPr>
      </w:pPr>
    </w:p>
    <w:p w:rsidR="0041469F" w:rsidRPr="004A4C35" w:rsidRDefault="0041469F" w:rsidP="0041469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2"/>
          <w:szCs w:val="22"/>
        </w:rPr>
      </w:pPr>
      <w:r w:rsidRPr="004A4C35">
        <w:rPr>
          <w:rFonts w:eastAsiaTheme="minorEastAsia"/>
          <w:sz w:val="22"/>
          <w:szCs w:val="22"/>
        </w:rPr>
        <w:t>Дата проведения тестирования: _________________</w:t>
      </w:r>
    </w:p>
    <w:p w:rsidR="0041469F" w:rsidRPr="004A4C35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78"/>
        <w:gridCol w:w="1418"/>
        <w:gridCol w:w="1417"/>
        <w:gridCol w:w="1418"/>
        <w:gridCol w:w="1559"/>
        <w:gridCol w:w="1276"/>
        <w:gridCol w:w="705"/>
      </w:tblGrid>
      <w:tr w:rsidR="0041469F" w:rsidRPr="004A4C35" w:rsidTr="00926059">
        <w:trPr>
          <w:cantSplit/>
          <w:trHeight w:val="4901"/>
        </w:trPr>
        <w:tc>
          <w:tcPr>
            <w:tcW w:w="460" w:type="dxa"/>
            <w:textDirection w:val="btLr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№ п/п</w:t>
            </w:r>
          </w:p>
        </w:tc>
        <w:tc>
          <w:tcPr>
            <w:tcW w:w="1378" w:type="dxa"/>
            <w:textDirection w:val="btLr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Фамилия, имя, отчество кандидата, дата рождения</w:t>
            </w:r>
          </w:p>
        </w:tc>
        <w:tc>
          <w:tcPr>
            <w:tcW w:w="1418" w:type="dxa"/>
            <w:textDirection w:val="btLr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 xml:space="preserve">Вопросы для оценки уровня знания кандидатом </w:t>
            </w:r>
            <w:hyperlink r:id="rId22">
              <w:r w:rsidRPr="004A4C35">
                <w:rPr>
                  <w:rFonts w:eastAsiaTheme="minorEastAsia"/>
                  <w:sz w:val="20"/>
                  <w:szCs w:val="20"/>
                </w:rPr>
                <w:t>Конституции</w:t>
              </w:r>
            </w:hyperlink>
            <w:r w:rsidRPr="004A4C35">
              <w:rPr>
                <w:rFonts w:eastAsiaTheme="minorEastAsia"/>
                <w:sz w:val="20"/>
                <w:szCs w:val="20"/>
              </w:rPr>
              <w:t xml:space="preserve"> Российской Федерации (________)</w:t>
            </w:r>
          </w:p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(Указывается количество вопросов)</w:t>
            </w:r>
          </w:p>
        </w:tc>
        <w:tc>
          <w:tcPr>
            <w:tcW w:w="1417" w:type="dxa"/>
            <w:textDirection w:val="btLr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Вопросы для оценки уровня знания кандидатом истории и культуры Санкт-Петербурга</w:t>
            </w:r>
          </w:p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(________)</w:t>
            </w:r>
          </w:p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(Указывается количество вопросов)</w:t>
            </w:r>
          </w:p>
        </w:tc>
        <w:tc>
          <w:tcPr>
            <w:tcW w:w="1418" w:type="dxa"/>
            <w:textDirection w:val="btLr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Вопросы для оценки уровня знания кандидатом норм современного русского языка как государственного языка Российской Федерации</w:t>
            </w:r>
          </w:p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(________)</w:t>
            </w:r>
          </w:p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(Указывается количество вопросов)</w:t>
            </w:r>
          </w:p>
        </w:tc>
        <w:tc>
          <w:tcPr>
            <w:tcW w:w="1559" w:type="dxa"/>
            <w:textDirection w:val="btLr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 xml:space="preserve">Вопросы для оценки уровня знания кандидатом </w:t>
            </w:r>
            <w:r w:rsidRPr="004A4C35">
              <w:rPr>
                <w:rFonts w:eastAsiaTheme="minorHAnsi"/>
                <w:sz w:val="20"/>
                <w:szCs w:val="20"/>
                <w:lang w:eastAsia="en-US"/>
              </w:rPr>
              <w:t>основ информационно-телекоммуникационных технологий</w:t>
            </w:r>
            <w:r w:rsidRPr="004A4C35">
              <w:rPr>
                <w:rFonts w:eastAsiaTheme="minorEastAsia"/>
                <w:sz w:val="20"/>
                <w:szCs w:val="20"/>
              </w:rPr>
              <w:t xml:space="preserve"> (________)</w:t>
            </w:r>
          </w:p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(Указывается количество вопросов)</w:t>
            </w:r>
          </w:p>
        </w:tc>
        <w:tc>
          <w:tcPr>
            <w:tcW w:w="1276" w:type="dxa"/>
            <w:textDirection w:val="btLr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Общее количество правильных ответов</w:t>
            </w:r>
          </w:p>
        </w:tc>
        <w:tc>
          <w:tcPr>
            <w:tcW w:w="705" w:type="dxa"/>
            <w:textDirection w:val="btLr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ind w:left="113" w:right="113"/>
              <w:jc w:val="center"/>
              <w:rPr>
                <w:rFonts w:eastAsiaTheme="minorEastAsia"/>
                <w:sz w:val="20"/>
                <w:szCs w:val="20"/>
              </w:rPr>
            </w:pPr>
            <w:r w:rsidRPr="004A4C35">
              <w:rPr>
                <w:rFonts w:eastAsiaTheme="minorEastAsia"/>
                <w:sz w:val="20"/>
                <w:szCs w:val="20"/>
              </w:rPr>
              <w:t>Процент правильных ответов от общего количества вопросов</w:t>
            </w:r>
          </w:p>
        </w:tc>
      </w:tr>
      <w:tr w:rsidR="0041469F" w:rsidRPr="004A4C35" w:rsidTr="00926059">
        <w:tc>
          <w:tcPr>
            <w:tcW w:w="460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A4C35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1378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A4C35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A4C35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A4C35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A4C35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A4C35"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705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A4C35"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41469F" w:rsidRPr="004A4C35" w:rsidTr="00926059">
        <w:tc>
          <w:tcPr>
            <w:tcW w:w="460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378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5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1469F" w:rsidRPr="004A4C35" w:rsidTr="00926059">
        <w:tc>
          <w:tcPr>
            <w:tcW w:w="460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A4C35">
              <w:rPr>
                <w:rFonts w:eastAsiaTheme="minorEastAsia"/>
                <w:sz w:val="22"/>
                <w:szCs w:val="22"/>
              </w:rPr>
              <w:t>...</w:t>
            </w:r>
          </w:p>
        </w:tc>
        <w:tc>
          <w:tcPr>
            <w:tcW w:w="1378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5" w:type="dxa"/>
          </w:tcPr>
          <w:p w:rsidR="0041469F" w:rsidRPr="004A4C35" w:rsidRDefault="0041469F" w:rsidP="00926059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41469F" w:rsidRPr="004A4C35" w:rsidRDefault="0041469F" w:rsidP="0041469F">
      <w:pPr>
        <w:widowControl w:val="0"/>
        <w:autoSpaceDE w:val="0"/>
        <w:autoSpaceDN w:val="0"/>
        <w:rPr>
          <w:rFonts w:eastAsiaTheme="minorEastAsia"/>
          <w:sz w:val="22"/>
          <w:szCs w:val="22"/>
        </w:rPr>
      </w:pPr>
    </w:p>
    <w:p w:rsidR="0041469F" w:rsidRPr="004A4C35" w:rsidRDefault="0041469F" w:rsidP="0041469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0"/>
          <w:szCs w:val="20"/>
        </w:rPr>
      </w:pPr>
      <w:r w:rsidRPr="004A4C35">
        <w:rPr>
          <w:rFonts w:eastAsiaTheme="minorEastAsia"/>
          <w:sz w:val="20"/>
          <w:szCs w:val="20"/>
        </w:rPr>
        <w:t>Принятое сокращение.</w:t>
      </w:r>
    </w:p>
    <w:p w:rsidR="0041469F" w:rsidRPr="004A4C35" w:rsidRDefault="0041469F" w:rsidP="0041469F">
      <w:pPr>
        <w:widowControl w:val="0"/>
        <w:autoSpaceDE w:val="0"/>
        <w:autoSpaceDN w:val="0"/>
        <w:spacing w:before="220"/>
        <w:ind w:firstLine="540"/>
        <w:jc w:val="both"/>
        <w:rPr>
          <w:rFonts w:eastAsiaTheme="minorEastAsia"/>
          <w:sz w:val="20"/>
          <w:szCs w:val="20"/>
        </w:rPr>
      </w:pPr>
      <w:r w:rsidRPr="004A4C35">
        <w:rPr>
          <w:rFonts w:eastAsiaTheme="minorEastAsia"/>
          <w:sz w:val="20"/>
          <w:szCs w:val="20"/>
        </w:rPr>
        <w:t xml:space="preserve">Кандидат – гражданин, </w:t>
      </w:r>
      <w:r w:rsidRPr="004A4C35">
        <w:rPr>
          <w:sz w:val="20"/>
          <w:szCs w:val="20"/>
        </w:rPr>
        <w:t>желающий заключить договор о целевом обучении по образовательной программе высшего образования.</w:t>
      </w:r>
    </w:p>
    <w:p w:rsidR="0041469F" w:rsidRPr="004A4C35" w:rsidRDefault="0041469F" w:rsidP="0041469F">
      <w:pPr>
        <w:widowControl w:val="0"/>
        <w:autoSpaceDE w:val="0"/>
        <w:autoSpaceDN w:val="0"/>
        <w:rPr>
          <w:rFonts w:eastAsiaTheme="minorEastAsia"/>
          <w:sz w:val="22"/>
          <w:szCs w:val="22"/>
        </w:rPr>
      </w:pPr>
    </w:p>
    <w:p w:rsidR="0041469F" w:rsidRPr="004A4C35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469F" w:rsidRPr="004A4C35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C35">
        <w:rPr>
          <w:rFonts w:ascii="Times New Roman" w:hAnsi="Times New Roman" w:cs="Times New Roman"/>
          <w:sz w:val="24"/>
          <w:szCs w:val="24"/>
        </w:rPr>
        <w:t>Подписи членов комиссии, проводивших письменное тестирование:</w:t>
      </w:r>
    </w:p>
    <w:p w:rsidR="0041469F" w:rsidRPr="004A4C35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469F" w:rsidRPr="004A4C35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469F" w:rsidRPr="004A4C35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469F" w:rsidRPr="004A4C35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469F" w:rsidRPr="004A4C35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469F" w:rsidRPr="004A4C35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469F" w:rsidRPr="004A4C35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1469F" w:rsidRPr="008F1EAB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1469F" w:rsidRPr="008F1EAB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1469F" w:rsidRPr="001A5D80" w:rsidRDefault="0041469F" w:rsidP="0041469F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41469F" w:rsidRPr="001A5D80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к Порядку проведения отбора лиц,</w:t>
      </w:r>
    </w:p>
    <w:p w:rsidR="0041469F" w:rsidRPr="001A5D80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желающих заключить договор о целевом</w:t>
      </w:r>
    </w:p>
    <w:p w:rsidR="0041469F" w:rsidRPr="001A5D80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обучении по образовательной программе</w:t>
      </w:r>
    </w:p>
    <w:p w:rsidR="0041469F" w:rsidRPr="001A5D80" w:rsidRDefault="0041469F" w:rsidP="0041469F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41469F" w:rsidRPr="008F1EAB" w:rsidRDefault="0041469F" w:rsidP="0041469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</w:rPr>
      </w:pPr>
    </w:p>
    <w:p w:rsidR="0041469F" w:rsidRPr="002D4445" w:rsidRDefault="0041469F" w:rsidP="0041469F">
      <w:pPr>
        <w:widowControl w:val="0"/>
        <w:autoSpaceDE w:val="0"/>
        <w:autoSpaceDN w:val="0"/>
        <w:jc w:val="center"/>
        <w:rPr>
          <w:rFonts w:eastAsiaTheme="minorEastAsia"/>
        </w:rPr>
      </w:pPr>
    </w:p>
    <w:p w:rsidR="0041469F" w:rsidRPr="002D4445" w:rsidRDefault="0041469F" w:rsidP="0041469F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2D4445">
        <w:rPr>
          <w:rFonts w:eastAsiaTheme="minorEastAsia"/>
        </w:rPr>
        <w:t>ПРОТОКОЛ № _____</w:t>
      </w:r>
    </w:p>
    <w:p w:rsidR="0041469F" w:rsidRPr="002D4445" w:rsidRDefault="0041469F" w:rsidP="0041469F">
      <w:pPr>
        <w:widowControl w:val="0"/>
        <w:autoSpaceDE w:val="0"/>
        <w:autoSpaceDN w:val="0"/>
        <w:jc w:val="center"/>
      </w:pPr>
      <w:r w:rsidRPr="002D4445">
        <w:rPr>
          <w:rFonts w:eastAsiaTheme="minorEastAsia"/>
        </w:rPr>
        <w:t xml:space="preserve">заседания </w:t>
      </w:r>
      <w:bookmarkStart w:id="17" w:name="_Hlk157767518"/>
      <w:r w:rsidRPr="002D4445">
        <w:t xml:space="preserve">комиссии по отбору на конкурсной основе граждан </w:t>
      </w:r>
    </w:p>
    <w:p w:rsidR="0041469F" w:rsidRPr="002D4445" w:rsidRDefault="0041469F" w:rsidP="0041469F">
      <w:pPr>
        <w:widowControl w:val="0"/>
        <w:autoSpaceDE w:val="0"/>
        <w:autoSpaceDN w:val="0"/>
        <w:jc w:val="center"/>
        <w:rPr>
          <w:rFonts w:eastAsiaTheme="minorEastAsia"/>
        </w:rPr>
      </w:pPr>
      <w:r w:rsidRPr="002D4445">
        <w:t>для заключения договоров о целевом обучении</w:t>
      </w:r>
    </w:p>
    <w:bookmarkEnd w:id="17"/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2D4445">
        <w:rPr>
          <w:rFonts w:eastAsiaTheme="minorEastAsia"/>
          <w:sz w:val="20"/>
          <w:szCs w:val="22"/>
        </w:rPr>
        <w:t>___________________________________________________________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2D4445">
        <w:rPr>
          <w:rFonts w:eastAsiaTheme="minorEastAsia"/>
          <w:sz w:val="16"/>
          <w:szCs w:val="16"/>
        </w:rPr>
        <w:t xml:space="preserve">        (Наименование учреждения/предприятия)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</w:rPr>
      </w:pPr>
      <w:r w:rsidRPr="002D4445">
        <w:rPr>
          <w:rFonts w:eastAsiaTheme="minorEastAsia"/>
          <w:sz w:val="20"/>
          <w:szCs w:val="22"/>
        </w:rPr>
        <w:t xml:space="preserve">    </w:t>
      </w:r>
      <w:r w:rsidRPr="002D4445">
        <w:rPr>
          <w:rFonts w:eastAsiaTheme="minorEastAsia"/>
        </w:rPr>
        <w:t>Присутствовали: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2D4445">
        <w:rPr>
          <w:rFonts w:eastAsiaTheme="minorEastAsia"/>
          <w:sz w:val="20"/>
          <w:szCs w:val="22"/>
        </w:rPr>
        <w:t>___________________________________________________________________________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2D4445">
        <w:rPr>
          <w:rFonts w:eastAsiaTheme="minorEastAsia"/>
          <w:sz w:val="20"/>
          <w:szCs w:val="22"/>
        </w:rPr>
        <w:t>___________________________________________________________________________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2D4445">
        <w:rPr>
          <w:rFonts w:eastAsiaTheme="minorEastAsia"/>
          <w:sz w:val="20"/>
          <w:szCs w:val="22"/>
        </w:rPr>
        <w:t>___________________________________________________________________________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2D4445">
        <w:rPr>
          <w:rFonts w:eastAsiaTheme="minorEastAsia"/>
          <w:sz w:val="20"/>
          <w:szCs w:val="22"/>
        </w:rPr>
        <w:t>___________________________________________________________________________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2D4445">
        <w:rPr>
          <w:rFonts w:eastAsiaTheme="minorEastAsia"/>
          <w:sz w:val="16"/>
          <w:szCs w:val="16"/>
        </w:rPr>
        <w:t xml:space="preserve">        Фамилии и инициалы членов комиссии </w:t>
      </w:r>
      <w:r w:rsidRPr="002D4445">
        <w:rPr>
          <w:sz w:val="16"/>
          <w:szCs w:val="16"/>
        </w:rPr>
        <w:t xml:space="preserve">по отбору на конкурсной основе граждан для заключения договоров 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16"/>
          <w:szCs w:val="16"/>
        </w:rPr>
      </w:pPr>
      <w:r w:rsidRPr="002D4445">
        <w:rPr>
          <w:sz w:val="16"/>
          <w:szCs w:val="16"/>
        </w:rPr>
        <w:t>о целевом обучении (далее -Комиссия)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2D4445">
        <w:rPr>
          <w:rFonts w:eastAsiaTheme="minorEastAsia"/>
          <w:sz w:val="20"/>
          <w:szCs w:val="22"/>
        </w:rPr>
        <w:t xml:space="preserve">                               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41469F" w:rsidRDefault="0041469F" w:rsidP="0041469F">
      <w:pPr>
        <w:widowControl w:val="0"/>
        <w:autoSpaceDE w:val="0"/>
        <w:autoSpaceDN w:val="0"/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Повестка дня:</w:t>
      </w:r>
    </w:p>
    <w:p w:rsidR="0041469F" w:rsidRPr="002D4445" w:rsidRDefault="0041469F" w:rsidP="0041469F">
      <w:pPr>
        <w:widowControl w:val="0"/>
        <w:autoSpaceDE w:val="0"/>
        <w:autoSpaceDN w:val="0"/>
        <w:ind w:firstLine="708"/>
        <w:jc w:val="both"/>
        <w:rPr>
          <w:rFonts w:eastAsiaTheme="minorEastAsia"/>
          <w:sz w:val="20"/>
          <w:szCs w:val="22"/>
        </w:rPr>
      </w:pPr>
      <w:r w:rsidRPr="002D4445">
        <w:rPr>
          <w:rFonts w:eastAsiaTheme="minorEastAsia"/>
        </w:rPr>
        <w:t xml:space="preserve">О проведении </w:t>
      </w:r>
      <w:r w:rsidRPr="002D4445">
        <w:t xml:space="preserve">отбора на конкурсной основе граждан, желающих заключить договор </w:t>
      </w:r>
      <w:r w:rsidRPr="002D4445">
        <w:br/>
        <w:t>о целевом обучении по образовательной программе высшего образования</w:t>
      </w:r>
      <w:r w:rsidRPr="002D4445">
        <w:rPr>
          <w:rFonts w:eastAsiaTheme="minorEastAsia"/>
          <w:sz w:val="20"/>
          <w:szCs w:val="22"/>
        </w:rPr>
        <w:t xml:space="preserve"> 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</w:p>
    <w:p w:rsidR="0041469F" w:rsidRPr="002D4445" w:rsidRDefault="0041469F" w:rsidP="0041469F">
      <w:pPr>
        <w:widowControl w:val="0"/>
        <w:autoSpaceDE w:val="0"/>
        <w:autoSpaceDN w:val="0"/>
        <w:rPr>
          <w:rFonts w:eastAsiaTheme="minorEastAsia"/>
          <w:sz w:val="20"/>
          <w:szCs w:val="22"/>
        </w:rPr>
      </w:pPr>
      <w:r w:rsidRPr="002D4445">
        <w:rPr>
          <w:rFonts w:eastAsiaTheme="minorEastAsia"/>
        </w:rPr>
        <w:t>1. Рассматривали документы:</w:t>
      </w:r>
      <w:r w:rsidRPr="002D4445">
        <w:rPr>
          <w:rFonts w:eastAsiaTheme="minorEastAsia"/>
          <w:sz w:val="20"/>
          <w:szCs w:val="22"/>
        </w:rPr>
        <w:t xml:space="preserve"> ________________________________________________________</w:t>
      </w:r>
      <w:r w:rsidR="00425C61">
        <w:rPr>
          <w:rFonts w:eastAsiaTheme="minorEastAsia"/>
          <w:sz w:val="20"/>
          <w:szCs w:val="22"/>
        </w:rPr>
        <w:t>__________________________</w:t>
      </w:r>
      <w:r w:rsidRPr="002D4445">
        <w:rPr>
          <w:rFonts w:eastAsiaTheme="minorEastAsia"/>
          <w:sz w:val="20"/>
          <w:szCs w:val="22"/>
        </w:rPr>
        <w:t>_____________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2D4445">
        <w:rPr>
          <w:rFonts w:eastAsiaTheme="minorEastAsia"/>
          <w:sz w:val="20"/>
          <w:szCs w:val="22"/>
        </w:rPr>
        <w:t>_____________________________________________________</w:t>
      </w:r>
      <w:r w:rsidR="00425C61">
        <w:rPr>
          <w:rFonts w:eastAsiaTheme="minorEastAsia"/>
          <w:sz w:val="20"/>
          <w:szCs w:val="22"/>
        </w:rPr>
        <w:t>______________________</w:t>
      </w:r>
      <w:r w:rsidRPr="002D4445">
        <w:rPr>
          <w:rFonts w:eastAsiaTheme="minorEastAsia"/>
          <w:sz w:val="20"/>
          <w:szCs w:val="22"/>
        </w:rPr>
        <w:t>____________________.</w:t>
      </w:r>
    </w:p>
    <w:p w:rsidR="0041469F" w:rsidRPr="00425C61" w:rsidRDefault="0041469F" w:rsidP="0041469F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425C61">
        <w:rPr>
          <w:rFonts w:eastAsiaTheme="minorEastAsia"/>
          <w:sz w:val="20"/>
          <w:szCs w:val="20"/>
        </w:rPr>
        <w:t>(Фамилии и инициалы кандидатов)</w:t>
      </w:r>
    </w:p>
    <w:p w:rsidR="00FB39D5" w:rsidRDefault="0041469F" w:rsidP="00DA0A37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bookmarkStart w:id="18" w:name="P190"/>
      <w:bookmarkEnd w:id="18"/>
      <w:r w:rsidRPr="002D4445">
        <w:rPr>
          <w:rFonts w:eastAsiaTheme="minorEastAsia"/>
        </w:rPr>
        <w:t xml:space="preserve">2. </w:t>
      </w:r>
      <w:r w:rsidR="00DA0A37">
        <w:rPr>
          <w:rFonts w:eastAsiaTheme="minorEastAsia"/>
        </w:rPr>
        <w:t>Р</w:t>
      </w:r>
      <w:r w:rsidRPr="002D4445">
        <w:rPr>
          <w:rFonts w:eastAsiaTheme="minorEastAsia"/>
        </w:rPr>
        <w:t>ассмотрение</w:t>
      </w:r>
      <w:r w:rsidR="0037514E">
        <w:rPr>
          <w:rFonts w:eastAsiaTheme="minorEastAsia"/>
        </w:rPr>
        <w:t xml:space="preserve"> критериев конкурсного отбора</w:t>
      </w:r>
      <w:r w:rsidR="0037514E" w:rsidRPr="008F169A">
        <w:rPr>
          <w:rFonts w:eastAsiaTheme="minorHAnsi"/>
          <w:lang w:eastAsia="en-US"/>
        </w:rPr>
        <w:t xml:space="preserve">: средний балл за последний год обучения, средний балл аттестата о среднем общем образовании, участие в олимпиадах, награждение знаком отличия Всероссийского физкультурно-спортивного комплекса «Готов к труду </w:t>
      </w:r>
      <w:r w:rsidR="0037514E">
        <w:rPr>
          <w:rFonts w:eastAsiaTheme="minorHAnsi"/>
          <w:lang w:eastAsia="en-US"/>
        </w:rPr>
        <w:t xml:space="preserve">                </w:t>
      </w:r>
      <w:r w:rsidR="0037514E" w:rsidRPr="008F169A">
        <w:rPr>
          <w:rFonts w:eastAsiaTheme="minorHAnsi"/>
          <w:lang w:eastAsia="en-US"/>
        </w:rPr>
        <w:t>и обороне»</w:t>
      </w:r>
      <w:r w:rsidR="0037514E">
        <w:rPr>
          <w:rFonts w:eastAsiaTheme="minorHAnsi"/>
          <w:lang w:eastAsia="en-US"/>
        </w:rPr>
        <w:t>,</w:t>
      </w:r>
      <w:r w:rsidR="0037514E" w:rsidRPr="008F169A">
        <w:rPr>
          <w:rFonts w:eastAsiaTheme="minorHAnsi"/>
          <w:lang w:eastAsia="en-US"/>
        </w:rPr>
        <w:t xml:space="preserve"> </w:t>
      </w:r>
      <w:r w:rsidR="0037514E">
        <w:rPr>
          <w:rFonts w:eastAsiaTheme="minorHAnsi"/>
          <w:lang w:eastAsia="en-US"/>
        </w:rPr>
        <w:t xml:space="preserve">результаты тестирования </w:t>
      </w:r>
    </w:p>
    <w:p w:rsidR="00FB39D5" w:rsidRDefault="00FB39D5" w:rsidP="0037514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_______________________________________________________________________________</w:t>
      </w:r>
    </w:p>
    <w:p w:rsidR="00494693" w:rsidRDefault="00425C61" w:rsidP="00FB39D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>
        <w:rPr>
          <w:rFonts w:eastAsiaTheme="minorEastAsia"/>
          <w:sz w:val="20"/>
          <w:szCs w:val="20"/>
        </w:rPr>
        <w:t>(</w:t>
      </w:r>
      <w:r w:rsidRPr="00425C61">
        <w:rPr>
          <w:rFonts w:eastAsiaTheme="minorEastAsia"/>
          <w:sz w:val="20"/>
          <w:szCs w:val="20"/>
        </w:rPr>
        <w:t>Фамилии и инициалы кандидатов</w:t>
      </w:r>
      <w:r>
        <w:rPr>
          <w:rFonts w:eastAsiaTheme="minorEastAsia"/>
          <w:sz w:val="20"/>
          <w:szCs w:val="20"/>
        </w:rPr>
        <w:t xml:space="preserve"> с указанием</w:t>
      </w:r>
      <w:r w:rsidRPr="00425C61">
        <w:rPr>
          <w:rFonts w:eastAsia="Calibri"/>
          <w:sz w:val="20"/>
          <w:szCs w:val="20"/>
        </w:rPr>
        <w:t xml:space="preserve"> </w:t>
      </w:r>
      <w:r>
        <w:rPr>
          <w:rFonts w:eastAsia="Calibri"/>
          <w:sz w:val="20"/>
          <w:szCs w:val="20"/>
        </w:rPr>
        <w:t xml:space="preserve">по каждому </w:t>
      </w:r>
      <w:r w:rsidR="0037514E" w:rsidRPr="00425C61">
        <w:rPr>
          <w:rFonts w:eastAsia="Calibri"/>
          <w:sz w:val="20"/>
          <w:szCs w:val="20"/>
        </w:rPr>
        <w:t>обще</w:t>
      </w:r>
      <w:r>
        <w:rPr>
          <w:rFonts w:eastAsia="Calibri"/>
          <w:sz w:val="20"/>
          <w:szCs w:val="20"/>
        </w:rPr>
        <w:t>го</w:t>
      </w:r>
      <w:r w:rsidR="0037514E" w:rsidRPr="00425C61">
        <w:rPr>
          <w:rFonts w:eastAsia="Calibri"/>
          <w:sz w:val="20"/>
          <w:szCs w:val="20"/>
        </w:rPr>
        <w:t xml:space="preserve"> количеств</w:t>
      </w:r>
      <w:r w:rsidR="00494693">
        <w:rPr>
          <w:rFonts w:eastAsia="Calibri"/>
          <w:sz w:val="20"/>
          <w:szCs w:val="20"/>
        </w:rPr>
        <w:t>а</w:t>
      </w:r>
      <w:r w:rsidR="0037514E" w:rsidRPr="00425C61">
        <w:rPr>
          <w:rFonts w:eastAsia="Calibri"/>
          <w:sz w:val="20"/>
          <w:szCs w:val="20"/>
        </w:rPr>
        <w:t xml:space="preserve"> баллов </w:t>
      </w:r>
    </w:p>
    <w:p w:rsidR="0041469F" w:rsidRPr="00425C61" w:rsidRDefault="0037514E" w:rsidP="00FB39D5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</w:rPr>
      </w:pPr>
      <w:r w:rsidRPr="00425C61">
        <w:rPr>
          <w:rFonts w:eastAsia="Calibri"/>
          <w:sz w:val="20"/>
          <w:szCs w:val="20"/>
        </w:rPr>
        <w:t>по критериям конкурсного отбора</w:t>
      </w:r>
    </w:p>
    <w:p w:rsidR="00FB39D5" w:rsidRDefault="00FB39D5" w:rsidP="00FB39D5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2"/>
        </w:rPr>
      </w:pPr>
    </w:p>
    <w:p w:rsidR="00DA0A37" w:rsidRDefault="00494693" w:rsidP="00DA0A37">
      <w:pPr>
        <w:autoSpaceDE w:val="0"/>
        <w:autoSpaceDN w:val="0"/>
        <w:adjustRightInd w:val="0"/>
        <w:rPr>
          <w:rFonts w:eastAsiaTheme="minorEastAsia"/>
          <w:sz w:val="20"/>
          <w:szCs w:val="22"/>
        </w:rPr>
      </w:pPr>
      <w:r>
        <w:rPr>
          <w:rFonts w:eastAsiaTheme="minorEastAsia"/>
        </w:rPr>
        <w:t>3. </w:t>
      </w:r>
      <w:r w:rsidR="00DA0A37" w:rsidRPr="002D4445">
        <w:rPr>
          <w:rFonts w:eastAsiaTheme="minorEastAsia"/>
        </w:rPr>
        <w:t>Вопросы к кандидату и краткие ответы на них - при индивидуальном собеседовании</w:t>
      </w:r>
      <w:r w:rsidR="00DA0A37">
        <w:rPr>
          <w:rFonts w:eastAsiaTheme="minorEastAsia"/>
        </w:rPr>
        <w:t>.</w:t>
      </w:r>
    </w:p>
    <w:p w:rsidR="00DA0A37" w:rsidRPr="002D4445" w:rsidRDefault="00DA0A37" w:rsidP="00FB39D5">
      <w:pPr>
        <w:autoSpaceDE w:val="0"/>
        <w:autoSpaceDN w:val="0"/>
        <w:adjustRightInd w:val="0"/>
        <w:jc w:val="center"/>
        <w:rPr>
          <w:rFonts w:eastAsiaTheme="minorEastAsia"/>
          <w:sz w:val="20"/>
          <w:szCs w:val="22"/>
        </w:rPr>
      </w:pPr>
    </w:p>
    <w:p w:rsidR="0041469F" w:rsidRPr="002D4445" w:rsidRDefault="00494693" w:rsidP="0041469F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4</w:t>
      </w:r>
      <w:r w:rsidR="0041469F" w:rsidRPr="002D4445">
        <w:rPr>
          <w:rFonts w:eastAsiaTheme="minorEastAsia"/>
        </w:rPr>
        <w:t>. Замечания и предложения, высказанные членами Комиссии</w:t>
      </w: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 w:rsidRPr="002D4445">
        <w:rPr>
          <w:rFonts w:eastAsiaTheme="minorEastAsia"/>
          <w:sz w:val="20"/>
          <w:szCs w:val="22"/>
        </w:rPr>
        <w:t>______________________________________________________________________________.</w:t>
      </w:r>
    </w:p>
    <w:p w:rsidR="00635063" w:rsidRDefault="00635063" w:rsidP="0041469F">
      <w:pPr>
        <w:widowControl w:val="0"/>
        <w:autoSpaceDE w:val="0"/>
        <w:autoSpaceDN w:val="0"/>
        <w:jc w:val="both"/>
        <w:rPr>
          <w:rFonts w:eastAsiaTheme="minorEastAsia"/>
        </w:rPr>
      </w:pPr>
      <w:bookmarkStart w:id="19" w:name="P199"/>
      <w:bookmarkEnd w:id="19"/>
    </w:p>
    <w:p w:rsidR="0041469F" w:rsidRDefault="0041469F" w:rsidP="0041469F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Проводится открытое голосование по кандидатам.</w:t>
      </w:r>
    </w:p>
    <w:p w:rsidR="0041469F" w:rsidRDefault="0041469F" w:rsidP="0041469F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41469F" w:rsidRDefault="00494693" w:rsidP="0041469F">
      <w:pPr>
        <w:widowControl w:val="0"/>
        <w:autoSpaceDE w:val="0"/>
        <w:autoSpaceDN w:val="0"/>
        <w:jc w:val="both"/>
        <w:rPr>
          <w:rFonts w:eastAsiaTheme="minorEastAsia"/>
          <w:sz w:val="20"/>
          <w:szCs w:val="22"/>
        </w:rPr>
      </w:pPr>
      <w:r>
        <w:rPr>
          <w:rFonts w:eastAsiaTheme="minorEastAsia"/>
        </w:rPr>
        <w:t>5</w:t>
      </w:r>
      <w:r w:rsidR="0041469F" w:rsidRPr="002D4445">
        <w:rPr>
          <w:rFonts w:eastAsiaTheme="minorEastAsia"/>
        </w:rPr>
        <w:t>. Решение Комиссии</w:t>
      </w:r>
      <w:r w:rsidR="0041469F">
        <w:rPr>
          <w:rFonts w:eastAsiaTheme="minorEastAsia"/>
        </w:rPr>
        <w:t>:</w:t>
      </w:r>
      <w:r w:rsidR="0041469F" w:rsidRPr="002D4445">
        <w:rPr>
          <w:rFonts w:eastAsiaTheme="minorEastAsia"/>
        </w:rPr>
        <w:t xml:space="preserve"> </w:t>
      </w:r>
    </w:p>
    <w:p w:rsidR="0041469F" w:rsidRDefault="0041469F" w:rsidP="0041469F">
      <w:pPr>
        <w:widowControl w:val="0"/>
        <w:autoSpaceDE w:val="0"/>
        <w:autoSpaceDN w:val="0"/>
        <w:jc w:val="both"/>
      </w:pPr>
      <w:r w:rsidRPr="00FB0F99">
        <w:rPr>
          <w:rFonts w:eastAsiaTheme="minorEastAsia"/>
        </w:rPr>
        <w:t xml:space="preserve">Признать победителями </w:t>
      </w:r>
      <w:r w:rsidRPr="00FB0F99">
        <w:t>отбора на конкурсной основе граждан</w:t>
      </w:r>
      <w:r>
        <w:t xml:space="preserve">: </w:t>
      </w:r>
    </w:p>
    <w:p w:rsidR="0041469F" w:rsidRDefault="0041469F" w:rsidP="0041469F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</w:t>
      </w:r>
    </w:p>
    <w:p w:rsidR="00635063" w:rsidRPr="00425C61" w:rsidRDefault="00635063" w:rsidP="00635063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425C61">
        <w:rPr>
          <w:rFonts w:eastAsiaTheme="minorEastAsia"/>
          <w:sz w:val="20"/>
          <w:szCs w:val="20"/>
        </w:rPr>
        <w:t>(Фамилии и инициалы кандидатов)</w:t>
      </w:r>
    </w:p>
    <w:p w:rsidR="0041469F" w:rsidRDefault="0041469F" w:rsidP="0041469F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41469F" w:rsidRPr="002D4445" w:rsidRDefault="001573C4" w:rsidP="0041469F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>6</w:t>
      </w:r>
      <w:r w:rsidR="0041469F" w:rsidRPr="002D4445">
        <w:rPr>
          <w:rFonts w:eastAsiaTheme="minorEastAsia"/>
        </w:rPr>
        <w:t>. Количество голосов «за» __________, «против» __________.</w:t>
      </w:r>
    </w:p>
    <w:p w:rsidR="0041469F" w:rsidRPr="00FB0F99" w:rsidRDefault="0041469F" w:rsidP="0041469F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41469F" w:rsidRDefault="0041469F" w:rsidP="0041469F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41469F" w:rsidRPr="002D4445" w:rsidRDefault="0041469F" w:rsidP="0041469F">
      <w:pPr>
        <w:widowControl w:val="0"/>
        <w:autoSpaceDE w:val="0"/>
        <w:autoSpaceDN w:val="0"/>
        <w:jc w:val="both"/>
        <w:rPr>
          <w:rFonts w:eastAsiaTheme="minorEastAsia"/>
        </w:rPr>
      </w:pPr>
      <w:r w:rsidRPr="002D4445">
        <w:rPr>
          <w:rFonts w:eastAsiaTheme="minorEastAsia"/>
        </w:rPr>
        <w:t>Подписи членов комиссии: ____________________________________________________</w:t>
      </w:r>
    </w:p>
    <w:p w:rsidR="0041469F" w:rsidRPr="002D4445" w:rsidRDefault="0041469F" w:rsidP="0041469F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0F2CEF" w:rsidRDefault="000F2CEF" w:rsidP="009A5529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</w:p>
    <w:p w:rsidR="009A5529" w:rsidRPr="001A5D80" w:rsidRDefault="009A5529" w:rsidP="009A5529">
      <w:pPr>
        <w:pStyle w:val="ConsPlusNormal"/>
        <w:ind w:left="5245"/>
        <w:outlineLvl w:val="1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A5529" w:rsidRPr="001A5D80" w:rsidRDefault="009A5529" w:rsidP="009A552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к Порядку проведения отбора лиц,</w:t>
      </w:r>
    </w:p>
    <w:p w:rsidR="009A5529" w:rsidRPr="001A5D80" w:rsidRDefault="009A5529" w:rsidP="009A552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желающих заключить договор о целевом</w:t>
      </w:r>
    </w:p>
    <w:p w:rsidR="009A5529" w:rsidRPr="001A5D80" w:rsidRDefault="009A5529" w:rsidP="009A552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>обучении по образовательной программе</w:t>
      </w:r>
    </w:p>
    <w:p w:rsidR="009A5529" w:rsidRPr="001A5D80" w:rsidRDefault="009A5529" w:rsidP="009A5529">
      <w:pPr>
        <w:pStyle w:val="ConsPlusNormal"/>
        <w:ind w:left="5245"/>
        <w:rPr>
          <w:rFonts w:ascii="Times New Roman" w:hAnsi="Times New Roman" w:cs="Times New Roman"/>
          <w:sz w:val="24"/>
          <w:szCs w:val="24"/>
        </w:rPr>
      </w:pPr>
      <w:r w:rsidRPr="001A5D80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41469F" w:rsidRDefault="0041469F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84F50" w:rsidRDefault="00084F50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84F50" w:rsidRDefault="00084F50" w:rsidP="00084F5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084F50" w:rsidRDefault="00084F50" w:rsidP="00084F5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критериям конкурсного отбора</w:t>
      </w:r>
    </w:p>
    <w:p w:rsidR="00084F50" w:rsidRDefault="00084F50" w:rsidP="00084F5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84F50" w:rsidTr="00084F50">
        <w:tc>
          <w:tcPr>
            <w:tcW w:w="9570" w:type="dxa"/>
            <w:tcBorders>
              <w:bottom w:val="single" w:sz="4" w:space="0" w:color="auto"/>
            </w:tcBorders>
          </w:tcPr>
          <w:p w:rsidR="00084F50" w:rsidRDefault="00084F50" w:rsidP="0008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F50" w:rsidTr="00084F50">
        <w:tc>
          <w:tcPr>
            <w:tcW w:w="9570" w:type="dxa"/>
            <w:tcBorders>
              <w:top w:val="single" w:sz="4" w:space="0" w:color="auto"/>
            </w:tcBorders>
          </w:tcPr>
          <w:p w:rsidR="00084F50" w:rsidRDefault="00084F50" w:rsidP="00084F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лица, желающего заключить договор о целевом обучении (кандидата)</w:t>
            </w:r>
          </w:p>
        </w:tc>
      </w:tr>
    </w:tbl>
    <w:p w:rsidR="00084F50" w:rsidRPr="00931705" w:rsidRDefault="00084F50" w:rsidP="00084F50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84F50" w:rsidRPr="00931705" w:rsidRDefault="00084F50" w:rsidP="00084F50">
      <w:pPr>
        <w:pStyle w:val="ConsPlusNormal"/>
        <w:jc w:val="both"/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1"/>
        <w:gridCol w:w="2127"/>
        <w:gridCol w:w="2976"/>
      </w:tblGrid>
      <w:tr w:rsidR="00084F50" w:rsidTr="009A5529">
        <w:tc>
          <w:tcPr>
            <w:tcW w:w="4531" w:type="dxa"/>
          </w:tcPr>
          <w:p w:rsidR="00084F50" w:rsidRPr="00413A5C" w:rsidRDefault="00084F50" w:rsidP="00E90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2127" w:type="dxa"/>
          </w:tcPr>
          <w:p w:rsidR="00084F50" w:rsidRPr="00413A5C" w:rsidRDefault="00084F50" w:rsidP="00E90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2976" w:type="dxa"/>
          </w:tcPr>
          <w:p w:rsidR="00084F50" w:rsidRPr="00413A5C" w:rsidRDefault="00084F50" w:rsidP="00E90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</w:t>
            </w:r>
          </w:p>
        </w:tc>
      </w:tr>
      <w:tr w:rsidR="00084F50" w:rsidTr="009A5529">
        <w:tc>
          <w:tcPr>
            <w:tcW w:w="4531" w:type="dxa"/>
          </w:tcPr>
          <w:p w:rsidR="00084F50" w:rsidRPr="00413A5C" w:rsidRDefault="00084F50" w:rsidP="00E90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Средний балл за последний год обучения &lt;*&gt;.</w:t>
            </w:r>
          </w:p>
          <w:p w:rsidR="00084F50" w:rsidRPr="00413A5C" w:rsidRDefault="00084F50" w:rsidP="00E90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084F50" w:rsidRPr="00413A5C" w:rsidRDefault="00084F50" w:rsidP="00E90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 xml:space="preserve">(&lt;*&gt; Для заканчивающих в текущем году обучение по программе среднего общего образования </w:t>
            </w:r>
          </w:p>
        </w:tc>
        <w:tc>
          <w:tcPr>
            <w:tcW w:w="2127" w:type="dxa"/>
          </w:tcPr>
          <w:p w:rsidR="00084F50" w:rsidRPr="00413A5C" w:rsidRDefault="00084F50" w:rsidP="00E90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4F50" w:rsidRPr="00413A5C" w:rsidRDefault="00084F50" w:rsidP="00E90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выписка из табеля успеваемости за последний год обучения</w:t>
            </w:r>
          </w:p>
        </w:tc>
      </w:tr>
      <w:tr w:rsidR="00084F50" w:rsidTr="009A5529">
        <w:tc>
          <w:tcPr>
            <w:tcW w:w="4531" w:type="dxa"/>
          </w:tcPr>
          <w:p w:rsidR="00084F50" w:rsidRPr="00413A5C" w:rsidRDefault="00084F50" w:rsidP="00E90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 о среднем общем образовании &lt;*&gt;.</w:t>
            </w:r>
          </w:p>
          <w:p w:rsidR="00084F50" w:rsidRPr="00413A5C" w:rsidRDefault="00084F50" w:rsidP="00E90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084F50" w:rsidRPr="00413A5C" w:rsidRDefault="00084F50" w:rsidP="00E90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(&lt;*&gt; Для имеющих среднее общее образование)</w:t>
            </w:r>
          </w:p>
        </w:tc>
        <w:tc>
          <w:tcPr>
            <w:tcW w:w="2127" w:type="dxa"/>
          </w:tcPr>
          <w:p w:rsidR="00084F50" w:rsidRPr="00413A5C" w:rsidRDefault="00084F50" w:rsidP="00E90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4F50" w:rsidRPr="00413A5C" w:rsidRDefault="00084F50" w:rsidP="00E90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 xml:space="preserve">копия аттестата </w:t>
            </w:r>
          </w:p>
        </w:tc>
      </w:tr>
      <w:tr w:rsidR="00084F50" w:rsidTr="009A5529">
        <w:tc>
          <w:tcPr>
            <w:tcW w:w="4531" w:type="dxa"/>
          </w:tcPr>
          <w:p w:rsidR="00084F50" w:rsidRPr="00413A5C" w:rsidRDefault="00084F50" w:rsidP="00E90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 регионального (международного), районного (городского) уровня</w:t>
            </w:r>
          </w:p>
        </w:tc>
        <w:tc>
          <w:tcPr>
            <w:tcW w:w="2127" w:type="dxa"/>
          </w:tcPr>
          <w:p w:rsidR="00084F50" w:rsidRPr="00413A5C" w:rsidRDefault="00084F50" w:rsidP="00E90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4F50" w:rsidRPr="00413A5C" w:rsidRDefault="00084F50" w:rsidP="00E90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копия диплома победителя (призера) олимпиады</w:t>
            </w:r>
          </w:p>
        </w:tc>
      </w:tr>
      <w:tr w:rsidR="00084F50" w:rsidTr="009A5529">
        <w:tc>
          <w:tcPr>
            <w:tcW w:w="4531" w:type="dxa"/>
          </w:tcPr>
          <w:p w:rsidR="00084F50" w:rsidRPr="00413A5C" w:rsidRDefault="00084F50" w:rsidP="00E906A0">
            <w:pPr>
              <w:jc w:val="both"/>
              <w:rPr>
                <w:rFonts w:eastAsiaTheme="minorEastAsia"/>
              </w:rPr>
            </w:pPr>
            <w:r w:rsidRPr="00413A5C">
              <w:rPr>
                <w:rFonts w:eastAsiaTheme="minorEastAsia"/>
              </w:rPr>
              <w:t xml:space="preserve">Награждении знаком отличия Всероссийского физкультурно-спортивного комплекса «Готов к труду </w:t>
            </w:r>
            <w:r w:rsidR="009A5529">
              <w:rPr>
                <w:rFonts w:eastAsiaTheme="minorEastAsia"/>
              </w:rPr>
              <w:t xml:space="preserve">        </w:t>
            </w:r>
            <w:r w:rsidRPr="00413A5C">
              <w:rPr>
                <w:rFonts w:eastAsiaTheme="minorEastAsia"/>
              </w:rPr>
              <w:t xml:space="preserve">и обороне» </w:t>
            </w:r>
          </w:p>
        </w:tc>
        <w:tc>
          <w:tcPr>
            <w:tcW w:w="2127" w:type="dxa"/>
          </w:tcPr>
          <w:p w:rsidR="00084F50" w:rsidRPr="00413A5C" w:rsidRDefault="00084F50" w:rsidP="00E90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4F50" w:rsidRPr="00413A5C" w:rsidRDefault="00084F50" w:rsidP="00E906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 xml:space="preserve">копия удостоверения </w:t>
            </w:r>
            <w:r w:rsidR="009A55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13A5C">
              <w:rPr>
                <w:rFonts w:ascii="Times New Roman" w:hAnsi="Times New Roman" w:cs="Times New Roman"/>
                <w:sz w:val="24"/>
                <w:szCs w:val="24"/>
              </w:rPr>
              <w:t>о награждении</w:t>
            </w:r>
          </w:p>
        </w:tc>
      </w:tr>
      <w:tr w:rsidR="00084F50" w:rsidTr="009A5529">
        <w:tc>
          <w:tcPr>
            <w:tcW w:w="4531" w:type="dxa"/>
          </w:tcPr>
          <w:p w:rsidR="00084F50" w:rsidRPr="00413A5C" w:rsidRDefault="00084F50" w:rsidP="00E906A0">
            <w:pPr>
              <w:jc w:val="both"/>
              <w:rPr>
                <w:rFonts w:eastAsiaTheme="minorEastAsia"/>
              </w:rPr>
            </w:pPr>
            <w:r w:rsidRPr="00413A5C">
              <w:rPr>
                <w:rFonts w:eastAsiaTheme="minorEastAsia"/>
              </w:rPr>
              <w:t>Письменное тестирование.</w:t>
            </w:r>
          </w:p>
          <w:p w:rsidR="00084F50" w:rsidRPr="00413A5C" w:rsidRDefault="00084F50" w:rsidP="00E906A0">
            <w:pPr>
              <w:jc w:val="both"/>
              <w:rPr>
                <w:rFonts w:eastAsiaTheme="minorEastAsia"/>
              </w:rPr>
            </w:pPr>
            <w:r w:rsidRPr="00413A5C">
              <w:rPr>
                <w:rFonts w:eastAsiaTheme="minorEastAsia"/>
              </w:rPr>
              <w:t>Правильные ответы на тесты</w:t>
            </w:r>
            <w:r w:rsidR="009A5529">
              <w:rPr>
                <w:rFonts w:eastAsiaTheme="minorEastAsia"/>
              </w:rPr>
              <w:t>.</w:t>
            </w:r>
          </w:p>
        </w:tc>
        <w:tc>
          <w:tcPr>
            <w:tcW w:w="2127" w:type="dxa"/>
          </w:tcPr>
          <w:p w:rsidR="00084F50" w:rsidRPr="00413A5C" w:rsidRDefault="00084F50" w:rsidP="00E90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84F50" w:rsidRPr="00413A5C" w:rsidRDefault="00084F50" w:rsidP="00E906A0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  <w:r w:rsidRPr="00413A5C">
              <w:rPr>
                <w:rFonts w:eastAsiaTheme="minorEastAsia"/>
              </w:rPr>
              <w:t>Результаты письменного тестирования</w:t>
            </w:r>
          </w:p>
          <w:p w:rsidR="00084F50" w:rsidRPr="00413A5C" w:rsidRDefault="00084F50" w:rsidP="00E906A0">
            <w:pPr>
              <w:widowControl w:val="0"/>
              <w:autoSpaceDE w:val="0"/>
              <w:autoSpaceDN w:val="0"/>
              <w:jc w:val="both"/>
            </w:pPr>
            <w:r w:rsidRPr="00413A5C">
              <w:t xml:space="preserve">кандидатов, желающих заключить договор о целевом обучении                    по образовательной программе высшего образования (по форме </w:t>
            </w:r>
            <w:r w:rsidRPr="00413A5C">
              <w:rPr>
                <w:rFonts w:eastAsiaTheme="minorHAnsi"/>
                <w:lang w:eastAsia="en-US"/>
              </w:rPr>
              <w:t xml:space="preserve">согласно приложению № 6 </w:t>
            </w:r>
            <w:r w:rsidRPr="00413A5C">
              <w:rPr>
                <w:rFonts w:eastAsiaTheme="minorHAnsi"/>
                <w:lang w:eastAsia="en-US"/>
              </w:rPr>
              <w:br/>
              <w:t>к настоящему Порядку)</w:t>
            </w:r>
          </w:p>
        </w:tc>
      </w:tr>
      <w:tr w:rsidR="004D00BB" w:rsidTr="009A5529">
        <w:tc>
          <w:tcPr>
            <w:tcW w:w="4531" w:type="dxa"/>
          </w:tcPr>
          <w:p w:rsidR="004D00BB" w:rsidRPr="00413A5C" w:rsidRDefault="004D00BB" w:rsidP="00E906A0">
            <w:pPr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ИТОГО:</w:t>
            </w:r>
          </w:p>
        </w:tc>
        <w:tc>
          <w:tcPr>
            <w:tcW w:w="2127" w:type="dxa"/>
          </w:tcPr>
          <w:p w:rsidR="004D00BB" w:rsidRPr="00413A5C" w:rsidRDefault="004D00BB" w:rsidP="00E906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4D00BB" w:rsidRPr="00413A5C" w:rsidRDefault="004D00BB" w:rsidP="00E906A0">
            <w:pPr>
              <w:widowControl w:val="0"/>
              <w:autoSpaceDE w:val="0"/>
              <w:autoSpaceDN w:val="0"/>
              <w:jc w:val="both"/>
              <w:rPr>
                <w:rFonts w:eastAsiaTheme="minorEastAsia"/>
              </w:rPr>
            </w:pPr>
          </w:p>
        </w:tc>
      </w:tr>
    </w:tbl>
    <w:p w:rsidR="00084F50" w:rsidRDefault="00084F50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084F50" w:rsidRDefault="00084F50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9A5529" w:rsidRPr="002D4445" w:rsidRDefault="009A5529" w:rsidP="009A5529">
      <w:pPr>
        <w:widowControl w:val="0"/>
        <w:autoSpaceDE w:val="0"/>
        <w:autoSpaceDN w:val="0"/>
        <w:jc w:val="both"/>
        <w:rPr>
          <w:rFonts w:eastAsiaTheme="minorEastAsia"/>
        </w:rPr>
      </w:pPr>
      <w:r w:rsidRPr="002D4445">
        <w:rPr>
          <w:rFonts w:eastAsiaTheme="minorEastAsia"/>
        </w:rPr>
        <w:t>Подпис</w:t>
      </w:r>
      <w:r>
        <w:rPr>
          <w:rFonts w:eastAsiaTheme="minorEastAsia"/>
        </w:rPr>
        <w:t>ь секретаря</w:t>
      </w:r>
      <w:r w:rsidRPr="002D4445">
        <w:rPr>
          <w:rFonts w:eastAsiaTheme="minorEastAsia"/>
        </w:rPr>
        <w:t xml:space="preserve"> комиссии: ____________________________________________________</w:t>
      </w:r>
    </w:p>
    <w:p w:rsidR="009A5529" w:rsidRPr="002D4445" w:rsidRDefault="009A5529" w:rsidP="009A5529">
      <w:pPr>
        <w:widowControl w:val="0"/>
        <w:autoSpaceDE w:val="0"/>
        <w:autoSpaceDN w:val="0"/>
        <w:ind w:firstLine="540"/>
        <w:jc w:val="both"/>
        <w:rPr>
          <w:rFonts w:eastAsiaTheme="minorEastAsia"/>
        </w:rPr>
      </w:pPr>
    </w:p>
    <w:p w:rsidR="00084F50" w:rsidRDefault="00084F50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41469F" w:rsidRDefault="0041469F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41469F" w:rsidRDefault="0041469F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  <w:rPr>
          <w:b/>
        </w:rPr>
      </w:pPr>
      <w:r w:rsidRPr="008F1EAB">
        <w:rPr>
          <w:b/>
        </w:rPr>
        <w:t>СОГЛАСОВАНО:</w:t>
      </w: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  <w:r w:rsidRPr="008F1EAB">
        <w:t>Заместитель председателя</w:t>
      </w: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  <w:r w:rsidRPr="008F1EAB">
        <w:t xml:space="preserve">Жилищного комитета                                                                                                   </w:t>
      </w:r>
      <w:proofErr w:type="spellStart"/>
      <w:r w:rsidRPr="008F1EAB">
        <w:t>Н.В.Синей</w:t>
      </w:r>
      <w:proofErr w:type="spellEnd"/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</w:p>
    <w:p w:rsidR="00D8184D" w:rsidRDefault="00D8184D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53731" w:rsidRPr="008F1EAB" w:rsidRDefault="00D53731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  <w:r w:rsidRPr="008F1EAB">
        <w:t xml:space="preserve">Начальник Отдела по вопросам </w:t>
      </w: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  <w:r w:rsidRPr="008F1EAB">
        <w:t xml:space="preserve">государственной службы </w:t>
      </w: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  <w:r w:rsidRPr="008F1EAB">
        <w:t>и кадров Жилищного комитета                                                                               Е.В.Маевская</w:t>
      </w: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8184D" w:rsidRDefault="00D8184D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53731" w:rsidRPr="008F1EAB" w:rsidRDefault="00D53731" w:rsidP="00D8184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  <w:rPr>
          <w:b/>
        </w:rPr>
      </w:pPr>
      <w:r w:rsidRPr="008F1EAB">
        <w:rPr>
          <w:b/>
        </w:rPr>
        <w:t>ИСПОЛНИТЕЛЬ:</w:t>
      </w: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  <w:r w:rsidRPr="008F1EAB">
        <w:t xml:space="preserve">Главный специалист </w:t>
      </w: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  <w:r w:rsidRPr="008F1EAB">
        <w:t xml:space="preserve">Отдела по вопросам государственной службы </w:t>
      </w: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  <w:r w:rsidRPr="008F1EAB">
        <w:t>и кадров Жилищного комитета                                                                               О.М.Гузынина</w:t>
      </w:r>
    </w:p>
    <w:p w:rsidR="00D8184D" w:rsidRPr="008F1EAB" w:rsidRDefault="00D8184D" w:rsidP="00D8184D">
      <w:pPr>
        <w:shd w:val="clear" w:color="auto" w:fill="FFFFFF"/>
        <w:autoSpaceDE w:val="0"/>
        <w:autoSpaceDN w:val="0"/>
        <w:adjustRightInd w:val="0"/>
      </w:pPr>
    </w:p>
    <w:p w:rsidR="00D8184D" w:rsidRPr="008F1EAB" w:rsidRDefault="00D8184D"/>
    <w:sectPr w:rsidR="00D8184D" w:rsidRPr="008F1EAB" w:rsidSect="007949F7">
      <w:pgSz w:w="11905" w:h="16838"/>
      <w:pgMar w:top="851" w:right="851" w:bottom="851" w:left="147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C31B1"/>
    <w:multiLevelType w:val="hybridMultilevel"/>
    <w:tmpl w:val="CC0A1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32CE"/>
    <w:multiLevelType w:val="hybridMultilevel"/>
    <w:tmpl w:val="4936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E4961"/>
    <w:multiLevelType w:val="hybridMultilevel"/>
    <w:tmpl w:val="B7362AEE"/>
    <w:lvl w:ilvl="0" w:tplc="CA34E12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C7A"/>
    <w:rsid w:val="00006729"/>
    <w:rsid w:val="000157A5"/>
    <w:rsid w:val="0002004F"/>
    <w:rsid w:val="00025F20"/>
    <w:rsid w:val="000438D0"/>
    <w:rsid w:val="0004529D"/>
    <w:rsid w:val="000463DE"/>
    <w:rsid w:val="00051FD5"/>
    <w:rsid w:val="000521B0"/>
    <w:rsid w:val="000567EF"/>
    <w:rsid w:val="00066C69"/>
    <w:rsid w:val="000670A7"/>
    <w:rsid w:val="00070F70"/>
    <w:rsid w:val="00071F10"/>
    <w:rsid w:val="00072E09"/>
    <w:rsid w:val="0008256B"/>
    <w:rsid w:val="00082931"/>
    <w:rsid w:val="000833BF"/>
    <w:rsid w:val="00084F50"/>
    <w:rsid w:val="000852BB"/>
    <w:rsid w:val="000915F5"/>
    <w:rsid w:val="00091F4A"/>
    <w:rsid w:val="00093598"/>
    <w:rsid w:val="000A5155"/>
    <w:rsid w:val="000A578D"/>
    <w:rsid w:val="000A73BF"/>
    <w:rsid w:val="000B1EEA"/>
    <w:rsid w:val="000B66C6"/>
    <w:rsid w:val="000C1389"/>
    <w:rsid w:val="000C1ABE"/>
    <w:rsid w:val="000C5397"/>
    <w:rsid w:val="000C673B"/>
    <w:rsid w:val="000D12E5"/>
    <w:rsid w:val="000D2AE7"/>
    <w:rsid w:val="000D6E18"/>
    <w:rsid w:val="000E1317"/>
    <w:rsid w:val="000E2A8C"/>
    <w:rsid w:val="000F0739"/>
    <w:rsid w:val="000F2CEF"/>
    <w:rsid w:val="00100E9B"/>
    <w:rsid w:val="00105285"/>
    <w:rsid w:val="00112F37"/>
    <w:rsid w:val="00113A75"/>
    <w:rsid w:val="00115DCE"/>
    <w:rsid w:val="00115E90"/>
    <w:rsid w:val="00115EBB"/>
    <w:rsid w:val="00121543"/>
    <w:rsid w:val="00122CC6"/>
    <w:rsid w:val="00123801"/>
    <w:rsid w:val="00124744"/>
    <w:rsid w:val="00124A19"/>
    <w:rsid w:val="0012667E"/>
    <w:rsid w:val="00134E2B"/>
    <w:rsid w:val="0013547E"/>
    <w:rsid w:val="00146657"/>
    <w:rsid w:val="001554C6"/>
    <w:rsid w:val="001560F7"/>
    <w:rsid w:val="001573C4"/>
    <w:rsid w:val="0016049D"/>
    <w:rsid w:val="00162CB1"/>
    <w:rsid w:val="0016547D"/>
    <w:rsid w:val="00167694"/>
    <w:rsid w:val="001703E9"/>
    <w:rsid w:val="0017062E"/>
    <w:rsid w:val="00176036"/>
    <w:rsid w:val="00176385"/>
    <w:rsid w:val="001777B2"/>
    <w:rsid w:val="0019048D"/>
    <w:rsid w:val="0019299C"/>
    <w:rsid w:val="00194F42"/>
    <w:rsid w:val="00197703"/>
    <w:rsid w:val="001A309F"/>
    <w:rsid w:val="001A3296"/>
    <w:rsid w:val="001A4D3D"/>
    <w:rsid w:val="001A5D80"/>
    <w:rsid w:val="001A6718"/>
    <w:rsid w:val="001C30E8"/>
    <w:rsid w:val="001C6FD7"/>
    <w:rsid w:val="001D0151"/>
    <w:rsid w:val="001D2372"/>
    <w:rsid w:val="001E2BD4"/>
    <w:rsid w:val="001E2EAF"/>
    <w:rsid w:val="001F593A"/>
    <w:rsid w:val="002021CB"/>
    <w:rsid w:val="0020797F"/>
    <w:rsid w:val="002234ED"/>
    <w:rsid w:val="00223508"/>
    <w:rsid w:val="00224F37"/>
    <w:rsid w:val="00232948"/>
    <w:rsid w:val="002477A2"/>
    <w:rsid w:val="00260993"/>
    <w:rsid w:val="00264BBA"/>
    <w:rsid w:val="00274AF1"/>
    <w:rsid w:val="00275F59"/>
    <w:rsid w:val="00282D3C"/>
    <w:rsid w:val="00291EAF"/>
    <w:rsid w:val="00293CC0"/>
    <w:rsid w:val="00294DAA"/>
    <w:rsid w:val="00295115"/>
    <w:rsid w:val="0029555C"/>
    <w:rsid w:val="002A6232"/>
    <w:rsid w:val="002B2192"/>
    <w:rsid w:val="002B7B51"/>
    <w:rsid w:val="002C19B7"/>
    <w:rsid w:val="002C3CD7"/>
    <w:rsid w:val="002C5F67"/>
    <w:rsid w:val="002C774A"/>
    <w:rsid w:val="002D0628"/>
    <w:rsid w:val="002D140C"/>
    <w:rsid w:val="002D4445"/>
    <w:rsid w:val="002E0762"/>
    <w:rsid w:val="002E2E90"/>
    <w:rsid w:val="002F1BF2"/>
    <w:rsid w:val="002F715D"/>
    <w:rsid w:val="002F75C2"/>
    <w:rsid w:val="003001D5"/>
    <w:rsid w:val="00313733"/>
    <w:rsid w:val="00321A4F"/>
    <w:rsid w:val="003244E5"/>
    <w:rsid w:val="00330BD9"/>
    <w:rsid w:val="00335559"/>
    <w:rsid w:val="003358DA"/>
    <w:rsid w:val="003365F3"/>
    <w:rsid w:val="003375EF"/>
    <w:rsid w:val="00345FEB"/>
    <w:rsid w:val="00352132"/>
    <w:rsid w:val="003558FB"/>
    <w:rsid w:val="00356ED4"/>
    <w:rsid w:val="00357427"/>
    <w:rsid w:val="0037514E"/>
    <w:rsid w:val="00383AB7"/>
    <w:rsid w:val="00390005"/>
    <w:rsid w:val="003947C1"/>
    <w:rsid w:val="003A7E2E"/>
    <w:rsid w:val="003D5DF5"/>
    <w:rsid w:val="003D7FCC"/>
    <w:rsid w:val="003E0380"/>
    <w:rsid w:val="003E22A5"/>
    <w:rsid w:val="003E315E"/>
    <w:rsid w:val="003E3403"/>
    <w:rsid w:val="003E66E6"/>
    <w:rsid w:val="003F2CC6"/>
    <w:rsid w:val="003F57A0"/>
    <w:rsid w:val="003F651B"/>
    <w:rsid w:val="00400EF8"/>
    <w:rsid w:val="004037C3"/>
    <w:rsid w:val="00413A5C"/>
    <w:rsid w:val="0041469F"/>
    <w:rsid w:val="004175B1"/>
    <w:rsid w:val="00420B57"/>
    <w:rsid w:val="0042167E"/>
    <w:rsid w:val="004247CE"/>
    <w:rsid w:val="00425C61"/>
    <w:rsid w:val="00426EDB"/>
    <w:rsid w:val="00427ADB"/>
    <w:rsid w:val="0043607F"/>
    <w:rsid w:val="0043703E"/>
    <w:rsid w:val="00451A29"/>
    <w:rsid w:val="00451A5F"/>
    <w:rsid w:val="00455CC8"/>
    <w:rsid w:val="004602D8"/>
    <w:rsid w:val="0046140C"/>
    <w:rsid w:val="00462C94"/>
    <w:rsid w:val="0046609D"/>
    <w:rsid w:val="00467413"/>
    <w:rsid w:val="0047232F"/>
    <w:rsid w:val="004741AB"/>
    <w:rsid w:val="004746AA"/>
    <w:rsid w:val="00474786"/>
    <w:rsid w:val="00475B4E"/>
    <w:rsid w:val="004807B7"/>
    <w:rsid w:val="00487D59"/>
    <w:rsid w:val="00491846"/>
    <w:rsid w:val="00494693"/>
    <w:rsid w:val="004959C6"/>
    <w:rsid w:val="0049787E"/>
    <w:rsid w:val="00497E15"/>
    <w:rsid w:val="004A01FB"/>
    <w:rsid w:val="004A0810"/>
    <w:rsid w:val="004A4C35"/>
    <w:rsid w:val="004A7573"/>
    <w:rsid w:val="004B06EC"/>
    <w:rsid w:val="004B3FBB"/>
    <w:rsid w:val="004B651A"/>
    <w:rsid w:val="004B6E36"/>
    <w:rsid w:val="004D00BB"/>
    <w:rsid w:val="004E36DC"/>
    <w:rsid w:val="004E3FC1"/>
    <w:rsid w:val="004E504B"/>
    <w:rsid w:val="00504278"/>
    <w:rsid w:val="005044BB"/>
    <w:rsid w:val="00510C64"/>
    <w:rsid w:val="0052406A"/>
    <w:rsid w:val="005251E2"/>
    <w:rsid w:val="0053336A"/>
    <w:rsid w:val="00537CE7"/>
    <w:rsid w:val="00542386"/>
    <w:rsid w:val="00546A64"/>
    <w:rsid w:val="0055221B"/>
    <w:rsid w:val="005812BE"/>
    <w:rsid w:val="00581A43"/>
    <w:rsid w:val="00595294"/>
    <w:rsid w:val="005B2A43"/>
    <w:rsid w:val="005B357F"/>
    <w:rsid w:val="005B53BB"/>
    <w:rsid w:val="005C1410"/>
    <w:rsid w:val="005D44BD"/>
    <w:rsid w:val="005D66B7"/>
    <w:rsid w:val="005F4A0E"/>
    <w:rsid w:val="005F7206"/>
    <w:rsid w:val="00604C3E"/>
    <w:rsid w:val="00620A6E"/>
    <w:rsid w:val="00625E74"/>
    <w:rsid w:val="006312F8"/>
    <w:rsid w:val="00633379"/>
    <w:rsid w:val="00634D1B"/>
    <w:rsid w:val="00635063"/>
    <w:rsid w:val="00641C7A"/>
    <w:rsid w:val="00646B35"/>
    <w:rsid w:val="006570DC"/>
    <w:rsid w:val="00660E7C"/>
    <w:rsid w:val="00664C00"/>
    <w:rsid w:val="006653CF"/>
    <w:rsid w:val="0067021A"/>
    <w:rsid w:val="006842F4"/>
    <w:rsid w:val="006971BD"/>
    <w:rsid w:val="00697203"/>
    <w:rsid w:val="0069752D"/>
    <w:rsid w:val="006A0CC1"/>
    <w:rsid w:val="006A295B"/>
    <w:rsid w:val="006A2A1F"/>
    <w:rsid w:val="006B2850"/>
    <w:rsid w:val="006C2E35"/>
    <w:rsid w:val="006C356B"/>
    <w:rsid w:val="006D0CE5"/>
    <w:rsid w:val="006D5409"/>
    <w:rsid w:val="006D7882"/>
    <w:rsid w:val="006E1DA5"/>
    <w:rsid w:val="006E38D2"/>
    <w:rsid w:val="006F729B"/>
    <w:rsid w:val="00706B23"/>
    <w:rsid w:val="0071169D"/>
    <w:rsid w:val="00711898"/>
    <w:rsid w:val="007239E5"/>
    <w:rsid w:val="00723BF5"/>
    <w:rsid w:val="00724514"/>
    <w:rsid w:val="0073183B"/>
    <w:rsid w:val="00732B34"/>
    <w:rsid w:val="00733E33"/>
    <w:rsid w:val="007627EE"/>
    <w:rsid w:val="007643FE"/>
    <w:rsid w:val="00764746"/>
    <w:rsid w:val="0076568C"/>
    <w:rsid w:val="00766D10"/>
    <w:rsid w:val="0077049F"/>
    <w:rsid w:val="007762D3"/>
    <w:rsid w:val="00781D5C"/>
    <w:rsid w:val="007820C9"/>
    <w:rsid w:val="0078217C"/>
    <w:rsid w:val="00790265"/>
    <w:rsid w:val="00790F83"/>
    <w:rsid w:val="007949F7"/>
    <w:rsid w:val="00794E65"/>
    <w:rsid w:val="00795CE7"/>
    <w:rsid w:val="00795EAB"/>
    <w:rsid w:val="007A0723"/>
    <w:rsid w:val="007A259A"/>
    <w:rsid w:val="007A3D42"/>
    <w:rsid w:val="007A4C24"/>
    <w:rsid w:val="007B14E3"/>
    <w:rsid w:val="007B2286"/>
    <w:rsid w:val="007F64AB"/>
    <w:rsid w:val="007F7674"/>
    <w:rsid w:val="007F7904"/>
    <w:rsid w:val="007F7B2B"/>
    <w:rsid w:val="00805B47"/>
    <w:rsid w:val="008134D9"/>
    <w:rsid w:val="00820401"/>
    <w:rsid w:val="00821A32"/>
    <w:rsid w:val="0082628C"/>
    <w:rsid w:val="00836118"/>
    <w:rsid w:val="008410C5"/>
    <w:rsid w:val="00844A9A"/>
    <w:rsid w:val="0085006F"/>
    <w:rsid w:val="00883E3A"/>
    <w:rsid w:val="00884C3A"/>
    <w:rsid w:val="00887DBF"/>
    <w:rsid w:val="0089068E"/>
    <w:rsid w:val="008916C6"/>
    <w:rsid w:val="0089224F"/>
    <w:rsid w:val="0089623E"/>
    <w:rsid w:val="00897906"/>
    <w:rsid w:val="008A59F7"/>
    <w:rsid w:val="008B4775"/>
    <w:rsid w:val="008B592B"/>
    <w:rsid w:val="008B5A36"/>
    <w:rsid w:val="008C4254"/>
    <w:rsid w:val="008C4DF1"/>
    <w:rsid w:val="008C4EB4"/>
    <w:rsid w:val="008E4049"/>
    <w:rsid w:val="008E4E91"/>
    <w:rsid w:val="008F169A"/>
    <w:rsid w:val="008F1EAB"/>
    <w:rsid w:val="00906816"/>
    <w:rsid w:val="00913A4A"/>
    <w:rsid w:val="009240E5"/>
    <w:rsid w:val="00926059"/>
    <w:rsid w:val="00931705"/>
    <w:rsid w:val="00942E68"/>
    <w:rsid w:val="00947C0C"/>
    <w:rsid w:val="00953B2E"/>
    <w:rsid w:val="00956647"/>
    <w:rsid w:val="00956F26"/>
    <w:rsid w:val="0096258E"/>
    <w:rsid w:val="009768C6"/>
    <w:rsid w:val="00976F81"/>
    <w:rsid w:val="00982163"/>
    <w:rsid w:val="009854EB"/>
    <w:rsid w:val="00991C15"/>
    <w:rsid w:val="00993B9E"/>
    <w:rsid w:val="009949D5"/>
    <w:rsid w:val="00994BDC"/>
    <w:rsid w:val="009A172E"/>
    <w:rsid w:val="009A37C1"/>
    <w:rsid w:val="009A5529"/>
    <w:rsid w:val="009B13C3"/>
    <w:rsid w:val="009B6346"/>
    <w:rsid w:val="009C02C5"/>
    <w:rsid w:val="009C1F45"/>
    <w:rsid w:val="009C22E6"/>
    <w:rsid w:val="009D1DD7"/>
    <w:rsid w:val="009D5EC2"/>
    <w:rsid w:val="009E2CC3"/>
    <w:rsid w:val="009E77FB"/>
    <w:rsid w:val="009F0B69"/>
    <w:rsid w:val="009F5344"/>
    <w:rsid w:val="00A04245"/>
    <w:rsid w:val="00A1141D"/>
    <w:rsid w:val="00A11DBC"/>
    <w:rsid w:val="00A11E1F"/>
    <w:rsid w:val="00A20E53"/>
    <w:rsid w:val="00A21733"/>
    <w:rsid w:val="00A32991"/>
    <w:rsid w:val="00A36921"/>
    <w:rsid w:val="00A373F1"/>
    <w:rsid w:val="00A573FC"/>
    <w:rsid w:val="00A616F4"/>
    <w:rsid w:val="00A66B7A"/>
    <w:rsid w:val="00A67A5F"/>
    <w:rsid w:val="00A738ED"/>
    <w:rsid w:val="00A74C50"/>
    <w:rsid w:val="00A7726F"/>
    <w:rsid w:val="00A82305"/>
    <w:rsid w:val="00A864BF"/>
    <w:rsid w:val="00A86C4A"/>
    <w:rsid w:val="00A9073C"/>
    <w:rsid w:val="00A96E38"/>
    <w:rsid w:val="00AA5089"/>
    <w:rsid w:val="00AB1FD6"/>
    <w:rsid w:val="00AC01CC"/>
    <w:rsid w:val="00AC0526"/>
    <w:rsid w:val="00AC1028"/>
    <w:rsid w:val="00AC4A9E"/>
    <w:rsid w:val="00AC60A6"/>
    <w:rsid w:val="00AC67BB"/>
    <w:rsid w:val="00AC7DC6"/>
    <w:rsid w:val="00AD1BA5"/>
    <w:rsid w:val="00AD1D3C"/>
    <w:rsid w:val="00AD23F6"/>
    <w:rsid w:val="00AD269A"/>
    <w:rsid w:val="00AE6AD2"/>
    <w:rsid w:val="00AF5B21"/>
    <w:rsid w:val="00B00D96"/>
    <w:rsid w:val="00B05702"/>
    <w:rsid w:val="00B0777B"/>
    <w:rsid w:val="00B1159A"/>
    <w:rsid w:val="00B11EC3"/>
    <w:rsid w:val="00B17D58"/>
    <w:rsid w:val="00B24EE5"/>
    <w:rsid w:val="00B35820"/>
    <w:rsid w:val="00B3604D"/>
    <w:rsid w:val="00B40576"/>
    <w:rsid w:val="00B457EA"/>
    <w:rsid w:val="00B46169"/>
    <w:rsid w:val="00B5331E"/>
    <w:rsid w:val="00B550BF"/>
    <w:rsid w:val="00B722B2"/>
    <w:rsid w:val="00B74503"/>
    <w:rsid w:val="00B768C4"/>
    <w:rsid w:val="00B808DD"/>
    <w:rsid w:val="00B872FD"/>
    <w:rsid w:val="00B903FF"/>
    <w:rsid w:val="00B907DA"/>
    <w:rsid w:val="00B90863"/>
    <w:rsid w:val="00B90F93"/>
    <w:rsid w:val="00BA2E75"/>
    <w:rsid w:val="00BB401C"/>
    <w:rsid w:val="00BB6BF3"/>
    <w:rsid w:val="00BC2BD0"/>
    <w:rsid w:val="00BC3EAD"/>
    <w:rsid w:val="00BC6F6F"/>
    <w:rsid w:val="00BD3BF9"/>
    <w:rsid w:val="00BD7E0A"/>
    <w:rsid w:val="00C011DE"/>
    <w:rsid w:val="00C16F12"/>
    <w:rsid w:val="00C20716"/>
    <w:rsid w:val="00C2307E"/>
    <w:rsid w:val="00C27BA8"/>
    <w:rsid w:val="00C27C20"/>
    <w:rsid w:val="00C3153B"/>
    <w:rsid w:val="00C36F9D"/>
    <w:rsid w:val="00C42DA4"/>
    <w:rsid w:val="00C45FFE"/>
    <w:rsid w:val="00C50696"/>
    <w:rsid w:val="00C50D79"/>
    <w:rsid w:val="00C54568"/>
    <w:rsid w:val="00C56A91"/>
    <w:rsid w:val="00C62746"/>
    <w:rsid w:val="00C629A7"/>
    <w:rsid w:val="00C71852"/>
    <w:rsid w:val="00C73C00"/>
    <w:rsid w:val="00C7448D"/>
    <w:rsid w:val="00C80508"/>
    <w:rsid w:val="00C82BA1"/>
    <w:rsid w:val="00C92459"/>
    <w:rsid w:val="00C92BD2"/>
    <w:rsid w:val="00C95AEE"/>
    <w:rsid w:val="00C9675D"/>
    <w:rsid w:val="00CA0A9F"/>
    <w:rsid w:val="00CA7628"/>
    <w:rsid w:val="00CC4AA2"/>
    <w:rsid w:val="00CC58C0"/>
    <w:rsid w:val="00CE442D"/>
    <w:rsid w:val="00CE562B"/>
    <w:rsid w:val="00CF089C"/>
    <w:rsid w:val="00CF221C"/>
    <w:rsid w:val="00D00F82"/>
    <w:rsid w:val="00D036CE"/>
    <w:rsid w:val="00D06476"/>
    <w:rsid w:val="00D07FE2"/>
    <w:rsid w:val="00D20968"/>
    <w:rsid w:val="00D338A3"/>
    <w:rsid w:val="00D3428A"/>
    <w:rsid w:val="00D3464B"/>
    <w:rsid w:val="00D34857"/>
    <w:rsid w:val="00D43B7B"/>
    <w:rsid w:val="00D43F61"/>
    <w:rsid w:val="00D45A71"/>
    <w:rsid w:val="00D520C1"/>
    <w:rsid w:val="00D52130"/>
    <w:rsid w:val="00D53731"/>
    <w:rsid w:val="00D54E21"/>
    <w:rsid w:val="00D5522A"/>
    <w:rsid w:val="00D644AE"/>
    <w:rsid w:val="00D66B2C"/>
    <w:rsid w:val="00D66D93"/>
    <w:rsid w:val="00D70E9F"/>
    <w:rsid w:val="00D72747"/>
    <w:rsid w:val="00D755B6"/>
    <w:rsid w:val="00D76608"/>
    <w:rsid w:val="00D76659"/>
    <w:rsid w:val="00D76F07"/>
    <w:rsid w:val="00D8184D"/>
    <w:rsid w:val="00D823A2"/>
    <w:rsid w:val="00D8243A"/>
    <w:rsid w:val="00D86747"/>
    <w:rsid w:val="00D86BA1"/>
    <w:rsid w:val="00D87FDA"/>
    <w:rsid w:val="00D937C8"/>
    <w:rsid w:val="00DA0A37"/>
    <w:rsid w:val="00DA1DCB"/>
    <w:rsid w:val="00DA2942"/>
    <w:rsid w:val="00DA37C3"/>
    <w:rsid w:val="00DA612F"/>
    <w:rsid w:val="00DC2D7B"/>
    <w:rsid w:val="00DC439C"/>
    <w:rsid w:val="00DF1502"/>
    <w:rsid w:val="00DF2621"/>
    <w:rsid w:val="00DF37AD"/>
    <w:rsid w:val="00DF41F2"/>
    <w:rsid w:val="00DF5B19"/>
    <w:rsid w:val="00DF5FE0"/>
    <w:rsid w:val="00E00B37"/>
    <w:rsid w:val="00E125D6"/>
    <w:rsid w:val="00E12B0E"/>
    <w:rsid w:val="00E15B13"/>
    <w:rsid w:val="00E162B5"/>
    <w:rsid w:val="00E176B5"/>
    <w:rsid w:val="00E21F18"/>
    <w:rsid w:val="00E2572E"/>
    <w:rsid w:val="00E26476"/>
    <w:rsid w:val="00E31125"/>
    <w:rsid w:val="00E3520A"/>
    <w:rsid w:val="00E37257"/>
    <w:rsid w:val="00E44F94"/>
    <w:rsid w:val="00E4520F"/>
    <w:rsid w:val="00E467EA"/>
    <w:rsid w:val="00E5186B"/>
    <w:rsid w:val="00E53A5B"/>
    <w:rsid w:val="00E56F46"/>
    <w:rsid w:val="00E67B0A"/>
    <w:rsid w:val="00E74E45"/>
    <w:rsid w:val="00E95EBA"/>
    <w:rsid w:val="00EA1770"/>
    <w:rsid w:val="00EB0250"/>
    <w:rsid w:val="00EB40E8"/>
    <w:rsid w:val="00EC3D50"/>
    <w:rsid w:val="00EC5272"/>
    <w:rsid w:val="00EC5F44"/>
    <w:rsid w:val="00EC637B"/>
    <w:rsid w:val="00ED0D42"/>
    <w:rsid w:val="00ED25CF"/>
    <w:rsid w:val="00ED4619"/>
    <w:rsid w:val="00EE15BF"/>
    <w:rsid w:val="00EF5FDD"/>
    <w:rsid w:val="00F146CB"/>
    <w:rsid w:val="00F1635C"/>
    <w:rsid w:val="00F32138"/>
    <w:rsid w:val="00F360AE"/>
    <w:rsid w:val="00F42826"/>
    <w:rsid w:val="00F43ADC"/>
    <w:rsid w:val="00F455E7"/>
    <w:rsid w:val="00F4583D"/>
    <w:rsid w:val="00F528FB"/>
    <w:rsid w:val="00F553D4"/>
    <w:rsid w:val="00F5596E"/>
    <w:rsid w:val="00F60F5D"/>
    <w:rsid w:val="00F72DB8"/>
    <w:rsid w:val="00F86438"/>
    <w:rsid w:val="00F87144"/>
    <w:rsid w:val="00F91755"/>
    <w:rsid w:val="00FA2508"/>
    <w:rsid w:val="00FA324C"/>
    <w:rsid w:val="00FA6292"/>
    <w:rsid w:val="00FB0F99"/>
    <w:rsid w:val="00FB39D5"/>
    <w:rsid w:val="00FB3DAF"/>
    <w:rsid w:val="00FB54A2"/>
    <w:rsid w:val="00FC21BE"/>
    <w:rsid w:val="00FC2B25"/>
    <w:rsid w:val="00FC484F"/>
    <w:rsid w:val="00FD0660"/>
    <w:rsid w:val="00FD32C7"/>
    <w:rsid w:val="00FE3326"/>
    <w:rsid w:val="00FE4F40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FC58"/>
  <w15:chartTrackingRefBased/>
  <w15:docId w15:val="{9594167B-9AD7-45AC-B905-8DDA9E86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2BD2"/>
    <w:pPr>
      <w:keepNext/>
      <w:suppressAutoHyphens/>
      <w:overflowPunct w:val="0"/>
      <w:autoSpaceDE w:val="0"/>
      <w:autoSpaceDN w:val="0"/>
      <w:adjustRightInd w:val="0"/>
      <w:spacing w:after="120"/>
      <w:ind w:right="-907"/>
      <w:jc w:val="center"/>
      <w:textAlignment w:val="baseline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41C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641C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41C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641C7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rsid w:val="00C92B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0-075">
    <w:name w:val="Стиль Стиль по ширине Первая строка:  0 см Справа:  -075 см После: ..."/>
    <w:basedOn w:val="a"/>
    <w:rsid w:val="00C92BD2"/>
    <w:pPr>
      <w:suppressAutoHyphens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character" w:styleId="a3">
    <w:name w:val="Hyperlink"/>
    <w:basedOn w:val="a0"/>
    <w:uiPriority w:val="99"/>
    <w:unhideWhenUsed/>
    <w:rsid w:val="003358DA"/>
    <w:rPr>
      <w:color w:val="0563C1"/>
      <w:u w:val="single"/>
    </w:rPr>
  </w:style>
  <w:style w:type="table" w:styleId="a4">
    <w:name w:val="Table Grid"/>
    <w:basedOn w:val="a1"/>
    <w:uiPriority w:val="39"/>
    <w:rsid w:val="002C5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703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03E9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Unresolved Mention"/>
    <w:basedOn w:val="a0"/>
    <w:uiPriority w:val="99"/>
    <w:semiHidden/>
    <w:unhideWhenUsed/>
    <w:rsid w:val="000B1EEA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0B1EEA"/>
    <w:rPr>
      <w:color w:val="954F72" w:themeColor="followedHyperlink"/>
      <w:u w:val="single"/>
    </w:rPr>
  </w:style>
  <w:style w:type="paragraph" w:customStyle="1" w:styleId="Textbody">
    <w:name w:val="Text body"/>
    <w:basedOn w:val="a"/>
    <w:rsid w:val="00A373F1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8395" TargetMode="External"/><Relationship Id="rId13" Type="http://schemas.openxmlformats.org/officeDocument/2006/relationships/hyperlink" Target="https://login.consultant.ru/link/?req=doc&amp;base=SPB&amp;n=260125&amp;dst=100014" TargetMode="External"/><Relationship Id="rId18" Type="http://schemas.openxmlformats.org/officeDocument/2006/relationships/hyperlink" Target="https://login.consultant.ru/link/?req=doc&amp;base=LAW&amp;n=4583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52991&amp;dst=100147" TargetMode="External"/><Relationship Id="rId7" Type="http://schemas.openxmlformats.org/officeDocument/2006/relationships/hyperlink" Target="https://login.consultant.ru/link/?req=doc&amp;base=LAW&amp;n=451871&amp;dst=174" TargetMode="External"/><Relationship Id="rId12" Type="http://schemas.openxmlformats.org/officeDocument/2006/relationships/hyperlink" Target="https://login.consultant.ru/link/?req=doc&amp;base=SPB&amp;n=256738&amp;dst=100007" TargetMode="External"/><Relationship Id="rId17" Type="http://schemas.openxmlformats.org/officeDocument/2006/relationships/hyperlink" Target="https://login.consultant.ru/link/?req=doc&amp;base=SPB&amp;n=205739&amp;dst=1001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SPB&amp;n=205739&amp;dst=100147" TargetMode="External"/><Relationship Id="rId20" Type="http://schemas.openxmlformats.org/officeDocument/2006/relationships/hyperlink" Target="https://login.consultant.ru/link/?req=doc&amp;base=LAW&amp;n=4583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1871&amp;dst=157" TargetMode="External"/><Relationship Id="rId11" Type="http://schemas.openxmlformats.org/officeDocument/2006/relationships/hyperlink" Target="https://www.gov.spb.ru/gov/otrasl/gilfond/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287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SPB&amp;n=260125" TargetMode="External"/><Relationship Id="rId19" Type="http://schemas.openxmlformats.org/officeDocument/2006/relationships/hyperlink" Target="https://login.consultant.ru/link/?req=doc&amp;base=LAW&amp;n=439201&amp;dst=1002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56738&amp;dst=100008" TargetMode="External"/><Relationship Id="rId14" Type="http://schemas.openxmlformats.org/officeDocument/2006/relationships/hyperlink" Target="https://login.consultant.ru/link/?req=doc&amp;base=SPB&amp;n=256738&amp;dst=100008" TargetMode="External"/><Relationship Id="rId22" Type="http://schemas.openxmlformats.org/officeDocument/2006/relationships/hyperlink" Target="https://login.consultant.ru/link/?req=doc&amp;base=LAW&amp;n=28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21</Pages>
  <Words>5380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Гузынина Оксана Михайловна</dc:creator>
  <cp:keywords/>
  <dc:description/>
  <cp:lastModifiedBy>Гузынина Оксана Михайловна</cp:lastModifiedBy>
  <cp:revision>176</cp:revision>
  <cp:lastPrinted>2024-03-18T13:29:00Z</cp:lastPrinted>
  <dcterms:created xsi:type="dcterms:W3CDTF">2024-02-26T14:09:00Z</dcterms:created>
  <dcterms:modified xsi:type="dcterms:W3CDTF">2024-03-25T14:17:00Z</dcterms:modified>
</cp:coreProperties>
</file>